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2164"/>
        <w:gridCol w:w="284"/>
        <w:gridCol w:w="760"/>
        <w:gridCol w:w="509"/>
        <w:gridCol w:w="2700"/>
        <w:gridCol w:w="1275"/>
        <w:gridCol w:w="1134"/>
      </w:tblGrid>
      <w:tr w:rsidR="003834A2" w:rsidRPr="007A04C0" w14:paraId="602879BD" w14:textId="77777777" w:rsidTr="003834A2">
        <w:trPr>
          <w:trHeight w:val="1008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BE7C0F" w14:textId="77777777" w:rsidR="003834A2" w:rsidRDefault="003834A2" w:rsidP="003834A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32"/>
                <w:szCs w:val="32"/>
              </w:rPr>
            </w:pPr>
            <w:r w:rsidRPr="008147D8">
              <w:rPr>
                <w:rFonts w:ascii="Cambria" w:hAnsi="Cambria" w:cstheme="minorHAnsi"/>
                <w:b/>
                <w:sz w:val="32"/>
                <w:szCs w:val="32"/>
              </w:rPr>
              <w:t xml:space="preserve">FORMULARZ </w:t>
            </w:r>
            <w:r w:rsidRPr="008147D8">
              <w:rPr>
                <w:rFonts w:ascii="Cambria" w:hAnsi="Cambria" w:cstheme="minorHAnsi"/>
                <w:b/>
                <w:sz w:val="32"/>
                <w:szCs w:val="32"/>
              </w:rPr>
              <w:br/>
            </w:r>
            <w:r>
              <w:rPr>
                <w:rFonts w:ascii="Cambria" w:hAnsi="Cambria" w:cstheme="minorHAnsi"/>
                <w:b/>
                <w:sz w:val="32"/>
                <w:szCs w:val="32"/>
              </w:rPr>
              <w:t xml:space="preserve">MINIMALNYCH </w:t>
            </w:r>
            <w:r w:rsidRPr="008147D8">
              <w:rPr>
                <w:rFonts w:ascii="Cambria" w:hAnsi="Cambria" w:cstheme="minorHAnsi"/>
                <w:b/>
                <w:sz w:val="32"/>
                <w:szCs w:val="32"/>
              </w:rPr>
              <w:t xml:space="preserve">PARAMETRÓW </w:t>
            </w:r>
            <w:r>
              <w:rPr>
                <w:rFonts w:ascii="Cambria" w:hAnsi="Cambria" w:cstheme="minorHAnsi"/>
                <w:b/>
                <w:sz w:val="32"/>
                <w:szCs w:val="32"/>
              </w:rPr>
              <w:t>TECHNICZNYCH</w:t>
            </w:r>
          </w:p>
          <w:p w14:paraId="1FAA37B9" w14:textId="5142162C" w:rsidR="003834A2" w:rsidRPr="00095F7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147D8">
              <w:rPr>
                <w:rFonts w:ascii="Cambria" w:hAnsi="Cambria" w:cstheme="minorHAnsi"/>
                <w:b/>
                <w:sz w:val="32"/>
                <w:szCs w:val="32"/>
              </w:rPr>
              <w:t>WYMAGANYCH</w:t>
            </w:r>
            <w:r w:rsidR="00F774AB">
              <w:rPr>
                <w:rFonts w:ascii="Cambria" w:hAnsi="Cambria" w:cstheme="minorHAnsi"/>
                <w:b/>
                <w:sz w:val="32"/>
                <w:szCs w:val="32"/>
              </w:rPr>
              <w:t>-</w:t>
            </w:r>
            <w:r w:rsidRPr="008147D8">
              <w:rPr>
                <w:rFonts w:ascii="Cambria" w:hAnsi="Cambria" w:cstheme="minorHAnsi"/>
                <w:b/>
                <w:sz w:val="32"/>
                <w:szCs w:val="32"/>
              </w:rPr>
              <w:t>OFEROWANYCH</w:t>
            </w:r>
            <w:r w:rsidR="00F774AB">
              <w:rPr>
                <w:rFonts w:ascii="Cambria" w:hAnsi="Cambria" w:cstheme="minorHAnsi"/>
                <w:b/>
                <w:sz w:val="32"/>
                <w:szCs w:val="32"/>
              </w:rPr>
              <w:t xml:space="preserve"> I OCENIANYCH</w:t>
            </w:r>
          </w:p>
        </w:tc>
      </w:tr>
      <w:tr w:rsidR="003834A2" w:rsidRPr="007A04C0" w14:paraId="3D817A3B" w14:textId="77777777" w:rsidTr="00710312">
        <w:trPr>
          <w:trHeight w:val="697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D33715" w14:textId="77777777" w:rsidR="003834A2" w:rsidRPr="00BC5A3A" w:rsidRDefault="003834A2" w:rsidP="003834A2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7B51DE">
              <w:rPr>
                <w:rFonts w:ascii="Cambria" w:hAnsi="Cambria" w:cstheme="minorHAnsi"/>
                <w:b/>
              </w:rPr>
              <w:t>Lp.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F4D7ED" w14:textId="77777777" w:rsidR="003834A2" w:rsidRPr="005D1D08" w:rsidRDefault="003834A2" w:rsidP="003834A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5D1D08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Nazwa elementu, parametru </w:t>
            </w:r>
          </w:p>
          <w:p w14:paraId="0C0C7AE3" w14:textId="77777777" w:rsidR="003834A2" w:rsidRPr="00BC5A3A" w:rsidRDefault="003834A2" w:rsidP="003834A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5D1D08">
              <w:rPr>
                <w:rFonts w:ascii="Cambria" w:hAnsi="Cambria" w:cstheme="minorHAnsi"/>
                <w:b/>
                <w:bCs/>
                <w:sz w:val="18"/>
                <w:szCs w:val="18"/>
              </w:rPr>
              <w:t>lub cechy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D31D7F" w14:textId="77777777" w:rsidR="003834A2" w:rsidRPr="00BC5A3A" w:rsidRDefault="003834A2" w:rsidP="003834A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WYMAGANE </w:t>
            </w:r>
            <w:r w:rsidRPr="007B51D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MINIMALNE PARAMETRY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 TECHNICZNE </w:t>
            </w:r>
            <w:r w:rsidRPr="00C94BE6">
              <w:rPr>
                <w:rFonts w:ascii="Cambria" w:eastAsia="Times New Roman" w:hAnsi="Cambria" w:cs="Times New Roman"/>
                <w:b/>
                <w:bCs/>
                <w:color w:val="FF0000"/>
                <w:lang w:eastAsia="pl-PL"/>
              </w:rPr>
              <w:t>*)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1F7279" w14:textId="77777777" w:rsidR="003834A2" w:rsidRPr="007A04C0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B51DE">
              <w:rPr>
                <w:rFonts w:ascii="Cambria" w:hAnsi="Cambria" w:cstheme="minorHAnsi"/>
                <w:b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773D90" w14:textId="77777777" w:rsidR="003834A2" w:rsidRPr="007A04C0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B51DE">
              <w:rPr>
                <w:rFonts w:ascii="Cambria" w:hAnsi="Cambria" w:cstheme="minorHAnsi"/>
                <w:b/>
                <w:bCs/>
              </w:rPr>
              <w:t>NIE</w:t>
            </w:r>
          </w:p>
        </w:tc>
      </w:tr>
      <w:tr w:rsidR="003834A2" w:rsidRPr="007A04C0" w14:paraId="7E43BF6E" w14:textId="77777777" w:rsidTr="00710312">
        <w:trPr>
          <w:trHeight w:val="1127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3AF6C3" w14:textId="77777777" w:rsidR="003834A2" w:rsidRPr="00BC5A3A" w:rsidRDefault="003834A2" w:rsidP="003834A2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95BB4" w14:textId="77777777" w:rsidR="003834A2" w:rsidRPr="00BC5A3A" w:rsidRDefault="003834A2" w:rsidP="003834A2">
            <w:pPr>
              <w:spacing w:after="0" w:line="240" w:lineRule="auto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DFB918" w14:textId="77777777" w:rsidR="003834A2" w:rsidRPr="00BC5A3A" w:rsidRDefault="003834A2" w:rsidP="003834A2">
            <w:pPr>
              <w:spacing w:after="0" w:line="240" w:lineRule="auto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CCAA1C" w14:textId="77777777" w:rsidR="003834A2" w:rsidRPr="007B51DE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lang w:eastAsia="pl-PL"/>
              </w:rPr>
            </w:pPr>
            <w:r w:rsidRPr="007B51DE">
              <w:rPr>
                <w:rFonts w:ascii="Cambria" w:eastAsia="Times New Roman" w:hAnsi="Cambria" w:cs="Times New Roman"/>
                <w:bCs/>
                <w:color w:val="000000"/>
                <w:lang w:eastAsia="pl-PL"/>
              </w:rPr>
              <w:t>…………………………</w:t>
            </w:r>
          </w:p>
          <w:p w14:paraId="72A6A639" w14:textId="77777777" w:rsidR="003834A2" w:rsidRPr="007A04C0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10D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[jeśli inne niż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m</w:t>
            </w:r>
            <w:r w:rsidRPr="007010D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inimalne 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7010D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- podać jakie]</w:t>
            </w:r>
          </w:p>
        </w:tc>
      </w:tr>
      <w:tr w:rsidR="003834A2" w:rsidRPr="007A04C0" w14:paraId="7D931DEF" w14:textId="77777777" w:rsidTr="003834A2">
        <w:trPr>
          <w:trHeight w:val="290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813E05E" w14:textId="77777777" w:rsidR="003834A2" w:rsidRPr="007A04C0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3834A2" w:rsidRPr="007A04C0" w14:paraId="0432D922" w14:textId="77777777" w:rsidTr="00710312">
        <w:trPr>
          <w:trHeight w:val="98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044FA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ind w:hanging="372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2D4B5" w14:textId="77777777" w:rsidR="003834A2" w:rsidRPr="0045327D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45327D">
              <w:rPr>
                <w:rFonts w:ascii="Cambria" w:hAnsi="Cambria" w:cstheme="minorHAnsi"/>
                <w:b/>
                <w:bCs/>
              </w:rPr>
              <w:t>PRODUCENT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EBD7" w14:textId="77777777" w:rsidR="003834A2" w:rsidRPr="00BA3922" w:rsidRDefault="003834A2" w:rsidP="003834A2">
            <w:pPr>
              <w:pStyle w:val="Tekstpodstawowy1"/>
              <w:shd w:val="clear" w:color="auto" w:fill="auto"/>
              <w:spacing w:before="240"/>
              <w:ind w:left="139" w:right="107"/>
              <w:jc w:val="center"/>
              <w:rPr>
                <w:rStyle w:val="BodytextArial12"/>
                <w:rFonts w:asciiTheme="minorHAnsi" w:eastAsiaTheme="majorEastAsia" w:hAnsiTheme="minorHAnsi" w:cstheme="minorHAnsi"/>
                <w:sz w:val="24"/>
              </w:rPr>
            </w:pPr>
            <w:r w:rsidRPr="00BA3922">
              <w:rPr>
                <w:rStyle w:val="BodytextArial12"/>
                <w:rFonts w:asciiTheme="minorHAnsi" w:eastAsiaTheme="majorEastAsia" w:hAnsiTheme="minorHAnsi" w:cstheme="minorHAnsi"/>
                <w:sz w:val="24"/>
              </w:rPr>
              <w:t>……………………</w:t>
            </w:r>
          </w:p>
          <w:p w14:paraId="31C2408B" w14:textId="77777777" w:rsidR="003834A2" w:rsidRPr="007A04C0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3922">
              <w:rPr>
                <w:rFonts w:cstheme="minorHAnsi"/>
                <w:sz w:val="16"/>
                <w:szCs w:val="16"/>
              </w:rPr>
              <w:t>/wpisać nazwę producenta/</w:t>
            </w:r>
          </w:p>
        </w:tc>
      </w:tr>
      <w:tr w:rsidR="003834A2" w:rsidRPr="007A04C0" w14:paraId="72F1CC19" w14:textId="77777777" w:rsidTr="00710312">
        <w:trPr>
          <w:trHeight w:val="92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0AF84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A1D57" w14:textId="77777777" w:rsidR="003834A2" w:rsidRPr="0045327D" w:rsidRDefault="003834A2" w:rsidP="003834A2">
            <w:pPr>
              <w:spacing w:after="0" w:line="240" w:lineRule="auto"/>
              <w:rPr>
                <w:rFonts w:ascii="Cambria" w:hAnsi="Cambria" w:cstheme="minorHAnsi"/>
                <w:b/>
                <w:bCs/>
              </w:rPr>
            </w:pPr>
            <w:r w:rsidRPr="0045327D">
              <w:rPr>
                <w:rFonts w:ascii="Cambria" w:hAnsi="Cambria" w:cstheme="minorHAnsi"/>
                <w:b/>
                <w:bCs/>
              </w:rPr>
              <w:t>NAZWA I TYP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69E7" w14:textId="77777777" w:rsidR="003834A2" w:rsidRPr="006E49F5" w:rsidRDefault="003834A2" w:rsidP="003834A2">
            <w:pPr>
              <w:widowControl w:val="0"/>
              <w:spacing w:before="240" w:after="0" w:line="240" w:lineRule="auto"/>
              <w:ind w:left="139" w:right="107"/>
              <w:jc w:val="center"/>
              <w:rPr>
                <w:rFonts w:ascii="Aptos" w:eastAsia="Times New Roman" w:hAnsi="Aptos" w:cs="Aptos"/>
                <w:color w:val="000000"/>
                <w:sz w:val="24"/>
                <w:shd w:val="clear" w:color="auto" w:fill="FFFFFF"/>
                <w:lang w:eastAsia="x-none"/>
              </w:rPr>
            </w:pPr>
            <w:r w:rsidRPr="006E49F5">
              <w:rPr>
                <w:rFonts w:ascii="Aptos" w:eastAsia="Times New Roman" w:hAnsi="Aptos" w:cs="Aptos"/>
                <w:color w:val="000000"/>
                <w:sz w:val="24"/>
                <w:shd w:val="clear" w:color="auto" w:fill="FFFFFF"/>
                <w:lang w:eastAsia="x-none"/>
              </w:rPr>
              <w:t>……………………</w:t>
            </w:r>
          </w:p>
          <w:p w14:paraId="3DBF677C" w14:textId="77777777" w:rsidR="003834A2" w:rsidRPr="007A04C0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49F5">
              <w:rPr>
                <w:rFonts w:ascii="Aptos" w:eastAsia="Times New Roman" w:hAnsi="Aptos" w:cs="Aptos"/>
                <w:color w:val="000000"/>
                <w:sz w:val="16"/>
                <w:szCs w:val="18"/>
                <w:shd w:val="clear" w:color="auto" w:fill="FFFFFF"/>
                <w:lang w:eastAsia="x-none"/>
              </w:rPr>
              <w:t>/wpisać nazwę modelu/</w:t>
            </w:r>
          </w:p>
        </w:tc>
      </w:tr>
      <w:tr w:rsidR="003834A2" w:rsidRPr="00831042" w14:paraId="1BA7E9C8" w14:textId="77777777" w:rsidTr="00710312">
        <w:trPr>
          <w:trHeight w:val="89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2FC2EF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1B5F" w14:textId="77777777" w:rsidR="003834A2" w:rsidRPr="008D6DBA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 w:rsidRPr="008D6DBA">
              <w:rPr>
                <w:rFonts w:ascii="Cambria" w:hAnsi="Cambria" w:cs="Calibri"/>
                <w:b/>
                <w:bCs/>
                <w:color w:val="000000"/>
              </w:rPr>
              <w:t xml:space="preserve">STAN </w:t>
            </w: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EF77" w14:textId="77777777" w:rsidR="003834A2" w:rsidRPr="008D6DBA" w:rsidRDefault="003834A2" w:rsidP="003834A2">
            <w:pPr>
              <w:shd w:val="clear" w:color="auto" w:fill="FFFFFF"/>
              <w:spacing w:after="0" w:line="240" w:lineRule="auto"/>
              <w:jc w:val="both"/>
              <w:rPr>
                <w:rFonts w:ascii="Cambria" w:hAnsi="Cambria" w:cs="Calibri"/>
                <w:b/>
                <w:bCs/>
                <w:color w:val="000000"/>
              </w:rPr>
            </w:pPr>
            <w:r w:rsidRPr="008D6DBA">
              <w:rPr>
                <w:rFonts w:ascii="Cambria" w:hAnsi="Cambria" w:cs="Calibri"/>
                <w:b/>
                <w:bCs/>
                <w:color w:val="000000"/>
              </w:rPr>
              <w:t>Fabrycznie nowy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8DE8" w14:textId="77777777" w:rsidR="003834A2" w:rsidRDefault="003834A2" w:rsidP="003834A2">
            <w:pPr>
              <w:shd w:val="clear" w:color="auto" w:fill="FFFFFF"/>
              <w:spacing w:after="0" w:line="240" w:lineRule="auto"/>
              <w:jc w:val="both"/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  <w:tr w:rsidR="003834A2" w:rsidRPr="00831042" w14:paraId="6C4A20BB" w14:textId="77777777" w:rsidTr="00710312">
        <w:trPr>
          <w:trHeight w:val="121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C051BC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55FD" w14:textId="77777777" w:rsidR="003834A2" w:rsidRPr="00110B20" w:rsidRDefault="003834A2" w:rsidP="003834A2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Rodzaj urządzenia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A9B1" w14:textId="77777777" w:rsidR="003834A2" w:rsidRDefault="003834A2" w:rsidP="003834A2">
            <w:pPr>
              <w:shd w:val="clear" w:color="auto" w:fill="FFFFFF"/>
              <w:spacing w:after="0" w:line="240" w:lineRule="auto"/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Komputer </w:t>
            </w:r>
            <w:proofErr w:type="spellStart"/>
            <w:r w:rsidRPr="004C1CB2">
              <w:rPr>
                <w:rFonts w:ascii="Cambria" w:hAnsi="Cambria" w:cs="Calibri"/>
                <w:b/>
                <w:bCs/>
                <w:color w:val="000000"/>
              </w:rPr>
              <w:t>All</w:t>
            </w:r>
            <w:proofErr w:type="spellEnd"/>
            <w:r w:rsidRPr="004C1CB2">
              <w:rPr>
                <w:rFonts w:ascii="Cambria" w:hAnsi="Cambria" w:cs="Calibri"/>
                <w:b/>
                <w:bCs/>
                <w:color w:val="000000"/>
              </w:rPr>
              <w:t xml:space="preserve"> in One</w:t>
            </w:r>
            <w:r>
              <w:rPr>
                <w:rFonts w:ascii="Cambria" w:hAnsi="Cambria" w:cs="Calibri"/>
                <w:color w:val="000000"/>
              </w:rPr>
              <w:t xml:space="preserve"> </w:t>
            </w:r>
          </w:p>
          <w:p w14:paraId="09B9E2E4" w14:textId="77777777" w:rsidR="003834A2" w:rsidRDefault="003834A2" w:rsidP="003834A2">
            <w:pPr>
              <w:shd w:val="clear" w:color="auto" w:fill="FFFFFF"/>
              <w:spacing w:after="0" w:line="240" w:lineRule="auto"/>
              <w:jc w:val="both"/>
              <w:rPr>
                <w:rFonts w:ascii="Cambria" w:hAnsi="Cambria" w:cs="Calibri"/>
                <w:color w:val="000000"/>
              </w:rPr>
            </w:pPr>
            <w:r w:rsidRPr="0097747A">
              <w:rPr>
                <w:rFonts w:ascii="Cambria" w:hAnsi="Cambria" w:cs="Calibri"/>
                <w:color w:val="000000"/>
                <w:sz w:val="18"/>
                <w:szCs w:val="18"/>
              </w:rPr>
              <w:t>komputer, w którym podzespoły komputerowe, takie jak płyta główna z procesorem czy układ graficzny, zostały umieszczone w jednej obudowie z ekranem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F469" w14:textId="77777777" w:rsidR="003834A2" w:rsidRPr="00D36334" w:rsidRDefault="003834A2" w:rsidP="003834A2">
            <w:pPr>
              <w:shd w:val="clear" w:color="auto" w:fill="FFFFFF"/>
              <w:spacing w:after="0" w:line="240" w:lineRule="auto"/>
              <w:jc w:val="both"/>
              <w:rPr>
                <w:rFonts w:ascii="Cambria" w:hAnsi="Cambria" w:cs="Calibri"/>
                <w:color w:val="000000"/>
              </w:rPr>
            </w:pPr>
          </w:p>
        </w:tc>
      </w:tr>
      <w:tr w:rsidR="003834A2" w:rsidRPr="00831042" w14:paraId="2D3DBAA8" w14:textId="77777777" w:rsidTr="003834A2">
        <w:trPr>
          <w:trHeight w:val="478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D695CC" w14:textId="77777777" w:rsidR="003834A2" w:rsidRDefault="003834A2" w:rsidP="003834A2">
            <w:pPr>
              <w:pStyle w:val="Tekstpodstawowy1"/>
              <w:shd w:val="clear" w:color="auto" w:fill="auto"/>
              <w:ind w:left="139" w:right="107"/>
              <w:rPr>
                <w:rStyle w:val="BodytextArial9"/>
                <w:rFonts w:asciiTheme="minorHAnsi" w:eastAsiaTheme="majorEastAsia" w:hAnsiTheme="minorHAnsi" w:cstheme="minorHAnsi"/>
                <w:sz w:val="24"/>
              </w:rPr>
            </w:pPr>
            <w:r w:rsidRPr="00110B20">
              <w:rPr>
                <w:rFonts w:ascii="Cambria" w:hAnsi="Cambria" w:cs="Calibri"/>
                <w:b/>
                <w:bCs/>
                <w:color w:val="000000"/>
              </w:rPr>
              <w:t>PROCESOR</w:t>
            </w:r>
            <w:r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</w:p>
        </w:tc>
      </w:tr>
      <w:tr w:rsidR="003834A2" w:rsidRPr="00831042" w14:paraId="2709FE06" w14:textId="77777777" w:rsidTr="00710312">
        <w:trPr>
          <w:trHeight w:val="414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2E8923" w14:textId="77777777" w:rsidR="003834A2" w:rsidRPr="00FD692B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CFD7" w14:textId="77777777" w:rsidR="003834A2" w:rsidRPr="0038202B" w:rsidRDefault="003834A2" w:rsidP="003834A2">
            <w:pPr>
              <w:pStyle w:val="Default"/>
              <w:numPr>
                <w:ilvl w:val="0"/>
                <w:numId w:val="25"/>
              </w:numPr>
              <w:spacing w:after="120"/>
              <w:rPr>
                <w:color w:val="000080"/>
                <w:sz w:val="21"/>
                <w:szCs w:val="21"/>
              </w:rPr>
            </w:pPr>
            <w:r>
              <w:rPr>
                <w:color w:val="000080"/>
                <w:sz w:val="21"/>
                <w:szCs w:val="21"/>
              </w:rPr>
              <w:t xml:space="preserve">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59ED" w14:textId="77777777" w:rsidR="003834A2" w:rsidRPr="00610C61" w:rsidRDefault="003834A2" w:rsidP="003834A2">
            <w:pPr>
              <w:shd w:val="clear" w:color="auto" w:fill="FFFFFF"/>
              <w:spacing w:after="120" w:line="240" w:lineRule="auto"/>
              <w:rPr>
                <w:rFonts w:ascii="Cambria" w:hAnsi="Cambria" w:cs="Calibri"/>
                <w:color w:val="FF0000"/>
              </w:rPr>
            </w:pPr>
            <w:r w:rsidRPr="00984C7F">
              <w:rPr>
                <w:rFonts w:ascii="Cambria" w:hAnsi="Cambria" w:cs="Calibri"/>
                <w:color w:val="FF0000"/>
              </w:rPr>
              <w:t xml:space="preserve">Intel® </w:t>
            </w:r>
            <w:proofErr w:type="spellStart"/>
            <w:r w:rsidRPr="00984C7F">
              <w:rPr>
                <w:rFonts w:ascii="Cambria" w:hAnsi="Cambria" w:cs="Calibri"/>
                <w:color w:val="FF0000"/>
              </w:rPr>
              <w:t>Core</w:t>
            </w:r>
            <w:proofErr w:type="spellEnd"/>
            <w:r w:rsidRPr="00984C7F">
              <w:rPr>
                <w:rFonts w:ascii="Cambria" w:hAnsi="Cambria" w:cs="Calibri"/>
                <w:color w:val="FF0000"/>
              </w:rPr>
              <w:t xml:space="preserve">™ i7-150U </w:t>
            </w:r>
            <w:r>
              <w:rPr>
                <w:rFonts w:ascii="Cambria" w:hAnsi="Cambria" w:cs="Calibri"/>
                <w:color w:val="FF0000"/>
              </w:rPr>
              <w:t>(</w:t>
            </w:r>
            <w:r w:rsidRPr="00984C7F">
              <w:rPr>
                <w:rFonts w:ascii="Cambria" w:hAnsi="Cambria" w:cs="Calibri"/>
                <w:color w:val="FF0000"/>
              </w:rPr>
              <w:t xml:space="preserve">10 rdzeni </w:t>
            </w:r>
            <w:r w:rsidRPr="0057271D">
              <w:rPr>
                <w:rFonts w:ascii="Cambria" w:hAnsi="Cambria" w:cs="Calibri"/>
                <w:color w:val="FF0000"/>
              </w:rPr>
              <w:t>12 wątków, 1.20-5.40 GHz, 12MB cache)</w:t>
            </w:r>
          </w:p>
          <w:p w14:paraId="01B7A574" w14:textId="77777777" w:rsidR="003834A2" w:rsidRPr="00602DDF" w:rsidRDefault="003834A2" w:rsidP="003834A2">
            <w:pPr>
              <w:pStyle w:val="Default"/>
              <w:numPr>
                <w:ilvl w:val="0"/>
                <w:numId w:val="26"/>
              </w:numPr>
              <w:spacing w:after="120"/>
              <w:rPr>
                <w:sz w:val="21"/>
                <w:szCs w:val="21"/>
              </w:rPr>
            </w:pPr>
            <w:r>
              <w:rPr>
                <w:color w:val="000009"/>
                <w:sz w:val="21"/>
                <w:szCs w:val="21"/>
              </w:rPr>
              <w:t xml:space="preserve">Procesor wielordzeniowy, zgodny z architekturą x86, możliwość uruchamiania aplikacji 64 bitowych, sprzętowe wsparcie dla wirtualizacji, o średniej wydajności ocenianej na co najmniej 9400 pkt. w teście </w:t>
            </w:r>
            <w:proofErr w:type="spellStart"/>
            <w:r>
              <w:rPr>
                <w:color w:val="000009"/>
                <w:sz w:val="21"/>
                <w:szCs w:val="21"/>
              </w:rPr>
              <w:t>PassMark</w:t>
            </w:r>
            <w:proofErr w:type="spellEnd"/>
            <w:r>
              <w:rPr>
                <w:color w:val="000009"/>
                <w:sz w:val="21"/>
                <w:szCs w:val="21"/>
              </w:rPr>
              <w:t xml:space="preserve"> CPU Mark według wyników opublikowanych na stronie </w:t>
            </w:r>
            <w:r>
              <w:rPr>
                <w:color w:val="000080"/>
                <w:sz w:val="21"/>
                <w:szCs w:val="21"/>
              </w:rPr>
              <w:t>http://www.cpubenchmark.net/cpu-list.php</w:t>
            </w:r>
          </w:p>
          <w:p w14:paraId="7D530A22" w14:textId="77777777" w:rsidR="003834A2" w:rsidRPr="0038202B" w:rsidRDefault="003834A2" w:rsidP="003834A2">
            <w:pPr>
              <w:pStyle w:val="Default"/>
              <w:numPr>
                <w:ilvl w:val="0"/>
                <w:numId w:val="26"/>
              </w:numPr>
              <w:spacing w:after="120"/>
              <w:rPr>
                <w:sz w:val="21"/>
                <w:szCs w:val="21"/>
              </w:rPr>
            </w:pPr>
            <w:r>
              <w:rPr>
                <w:color w:val="000009"/>
                <w:sz w:val="21"/>
                <w:szCs w:val="21"/>
              </w:rPr>
              <w:t xml:space="preserve">Wszystkie oferowane komponenty wchodzące w skład komputera będą ze sobą kompatybilne i nie będą obniżać jego wydajności. Zamawiający nie dopuszcza sprzętu, w którym zaoferowane komponenty komputera będą pracowały na niższych parametrach niż opisywane w SWZ. </w:t>
            </w:r>
          </w:p>
          <w:p w14:paraId="75B8C6FE" w14:textId="77777777" w:rsidR="003834A2" w:rsidRPr="00710312" w:rsidRDefault="003834A2" w:rsidP="003834A2">
            <w:pPr>
              <w:pStyle w:val="Default"/>
              <w:numPr>
                <w:ilvl w:val="0"/>
                <w:numId w:val="26"/>
              </w:numPr>
              <w:rPr>
                <w:sz w:val="21"/>
                <w:szCs w:val="21"/>
                <w:u w:val="single"/>
              </w:rPr>
            </w:pPr>
            <w:r w:rsidRPr="00710312">
              <w:rPr>
                <w:color w:val="FF0000"/>
                <w:sz w:val="21"/>
                <w:szCs w:val="21"/>
                <w:u w:val="single"/>
              </w:rPr>
              <w:t xml:space="preserve">Wykonawca załączy do oferty wydruk ww. strony z datą nie późniejszą niż 2 dzień przed składaniem ofert ze wskazaniem wiersza odpowiadającego właściwemu wynikowi </w:t>
            </w:r>
            <w:r w:rsidRPr="00710312">
              <w:rPr>
                <w:color w:val="FF0000"/>
                <w:sz w:val="21"/>
                <w:szCs w:val="21"/>
                <w:u w:val="single"/>
              </w:rPr>
              <w:lastRenderedPageBreak/>
              <w:t xml:space="preserve">testów. Wydruk strony musi być podpisany przez Wykonawcę.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ECCB" w14:textId="77777777" w:rsidR="003834A2" w:rsidRPr="00BA3922" w:rsidRDefault="003834A2" w:rsidP="003834A2">
            <w:pPr>
              <w:pStyle w:val="Tekstpodstawowy1"/>
              <w:shd w:val="clear" w:color="auto" w:fill="auto"/>
              <w:ind w:left="139" w:right="107"/>
              <w:jc w:val="center"/>
              <w:rPr>
                <w:rStyle w:val="BodytextArial9"/>
                <w:rFonts w:asciiTheme="minorHAnsi" w:eastAsiaTheme="majorEastAsia" w:hAnsiTheme="minorHAnsi" w:cstheme="minorHAnsi"/>
                <w:sz w:val="24"/>
              </w:rPr>
            </w:pPr>
            <w:r w:rsidRPr="00BA3922">
              <w:rPr>
                <w:rStyle w:val="BodytextArial9"/>
                <w:rFonts w:asciiTheme="minorHAnsi" w:eastAsiaTheme="majorEastAsia" w:hAnsiTheme="minorHAnsi" w:cstheme="minorHAnsi"/>
                <w:sz w:val="24"/>
              </w:rPr>
              <w:lastRenderedPageBreak/>
              <w:t>……………………</w:t>
            </w:r>
          </w:p>
          <w:p w14:paraId="20A6FE97" w14:textId="77777777" w:rsidR="003834A2" w:rsidRDefault="003834A2" w:rsidP="003834A2">
            <w:pPr>
              <w:spacing w:after="0" w:line="240" w:lineRule="auto"/>
              <w:ind w:left="139" w:right="107"/>
              <w:jc w:val="center"/>
              <w:rPr>
                <w:rStyle w:val="BodytextArial9"/>
                <w:rFonts w:eastAsiaTheme="majorEastAsia" w:cstheme="minorHAnsi"/>
                <w:sz w:val="16"/>
                <w:szCs w:val="18"/>
              </w:rPr>
            </w:pPr>
            <w:r w:rsidRPr="00BA3922">
              <w:rPr>
                <w:rStyle w:val="BodytextArial9"/>
                <w:rFonts w:eastAsiaTheme="majorEastAsia" w:cstheme="minorHAnsi"/>
                <w:sz w:val="16"/>
                <w:szCs w:val="18"/>
              </w:rPr>
              <w:t>/wpisać model procesora/</w:t>
            </w:r>
          </w:p>
          <w:p w14:paraId="4181AE56" w14:textId="77777777" w:rsidR="003834A2" w:rsidRPr="00B23A2F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25983FA1" w14:textId="77777777" w:rsidTr="00710312">
        <w:trPr>
          <w:trHeight w:val="56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62EB6B" w14:textId="77777777" w:rsidR="003834A2" w:rsidRPr="00CF0024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4D65" w14:textId="77777777" w:rsidR="003834A2" w:rsidRPr="00DC6191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Rodzaj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209E" w14:textId="77777777" w:rsidR="003834A2" w:rsidRPr="009F435C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9F435C">
              <w:rPr>
                <w:rFonts w:ascii="Cambria" w:hAnsi="Cambria" w:cs="Arial"/>
                <w:b/>
                <w:bCs/>
                <w:sz w:val="23"/>
                <w:szCs w:val="23"/>
                <w:shd w:val="clear" w:color="auto" w:fill="FFFFFF"/>
              </w:rPr>
              <w:t xml:space="preserve">Intel </w:t>
            </w:r>
            <w:proofErr w:type="spellStart"/>
            <w:r w:rsidRPr="009F435C">
              <w:rPr>
                <w:rFonts w:ascii="Cambria" w:hAnsi="Cambria" w:cs="Arial"/>
                <w:b/>
                <w:bCs/>
                <w:sz w:val="23"/>
                <w:szCs w:val="23"/>
                <w:shd w:val="clear" w:color="auto" w:fill="FFFFFF"/>
              </w:rPr>
              <w:t>Core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09DE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35388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46D0090A" w14:textId="77777777" w:rsidTr="00710312">
        <w:trPr>
          <w:trHeight w:val="42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DD84E" w14:textId="77777777" w:rsidR="003834A2" w:rsidRPr="00CF0024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19DA" w14:textId="77777777" w:rsidR="003834A2" w:rsidRPr="00DC6191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Typ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A128" w14:textId="77777777" w:rsidR="003834A2" w:rsidRPr="009F435C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9F435C">
              <w:rPr>
                <w:rFonts w:ascii="Cambria" w:hAnsi="Cambria" w:cs="Calibri"/>
                <w:b/>
                <w:bCs/>
                <w:color w:val="000000"/>
              </w:rPr>
              <w:t>7 - 150U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30A7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A6E8E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613EC43C" w14:textId="77777777" w:rsidTr="00710312">
        <w:trPr>
          <w:trHeight w:val="40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F79B1A" w14:textId="77777777" w:rsidR="003834A2" w:rsidRPr="00CF0024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FF72" w14:textId="77777777" w:rsidR="003834A2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EE5D19">
              <w:rPr>
                <w:rFonts w:ascii="Cambria" w:hAnsi="Cambria" w:cs="Calibri"/>
                <w:color w:val="000000"/>
              </w:rPr>
              <w:t>Kod produktu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B1CC" w14:textId="77777777" w:rsidR="003834A2" w:rsidRPr="003330AA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EE5D1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150U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C2D8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982E2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464F9A90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FB0B1D" w14:textId="77777777" w:rsidR="003834A2" w:rsidRPr="00CF0024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1ECB" w14:textId="77777777" w:rsidR="003834A2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EE5D19">
              <w:rPr>
                <w:rFonts w:ascii="Cambria" w:eastAsia="Times New Roman" w:hAnsi="Cambria" w:cs="Times New Roman"/>
                <w:color w:val="154055"/>
                <w:sz w:val="20"/>
                <w:szCs w:val="20"/>
                <w:lang w:eastAsia="pl-PL"/>
              </w:rPr>
              <w:t>Taktowanie bazowe (Performance)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219F" w14:textId="77777777" w:rsidR="003834A2" w:rsidRPr="003330AA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EE5D1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1.8 GHz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9C5D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18031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20C02BC9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E95A14" w14:textId="77777777" w:rsidR="003834A2" w:rsidRPr="00CF0024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B450" w14:textId="77777777" w:rsidR="003834A2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EE5D19">
              <w:rPr>
                <w:rFonts w:ascii="Cambria" w:hAnsi="Cambria" w:cs="Calibri"/>
                <w:color w:val="000000"/>
              </w:rPr>
              <w:t>Taktowanie Turbo (Performance)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556E" w14:textId="77777777" w:rsidR="003834A2" w:rsidRPr="003330AA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EE5D1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5.4 GHz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13E3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0A469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2C49B1C7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C771E" w14:textId="77777777" w:rsidR="003834A2" w:rsidRPr="00CF0024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7D1D" w14:textId="77777777" w:rsidR="003834A2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EE5D19">
              <w:rPr>
                <w:rFonts w:ascii="Cambria" w:hAnsi="Cambria" w:cs="Calibri"/>
                <w:color w:val="000000"/>
              </w:rPr>
              <w:t>Taktowanie bazowe (</w:t>
            </w:r>
            <w:proofErr w:type="spellStart"/>
            <w:r w:rsidRPr="00EE5D19">
              <w:rPr>
                <w:rFonts w:ascii="Cambria" w:hAnsi="Cambria" w:cs="Calibri"/>
                <w:color w:val="000000"/>
              </w:rPr>
              <w:t>Efficient</w:t>
            </w:r>
            <w:proofErr w:type="spellEnd"/>
            <w:r w:rsidRPr="00EE5D19">
              <w:rPr>
                <w:rFonts w:ascii="Cambria" w:hAnsi="Cambria" w:cs="Calibri"/>
                <w:color w:val="000000"/>
              </w:rPr>
              <w:t>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7263" w14:textId="77777777" w:rsidR="003834A2" w:rsidRPr="003330AA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EE5D1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1.2 GHz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2A4A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63486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3AC7637A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E281" w14:textId="77777777" w:rsidR="003834A2" w:rsidRPr="00CF0024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4615" w14:textId="77777777" w:rsidR="003834A2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EE5D19">
              <w:rPr>
                <w:rFonts w:ascii="Cambria" w:hAnsi="Cambria" w:cs="Calibri"/>
                <w:color w:val="000000"/>
              </w:rPr>
              <w:t>Taktowanie Turbo (</w:t>
            </w:r>
            <w:proofErr w:type="spellStart"/>
            <w:r w:rsidRPr="00EE5D19">
              <w:rPr>
                <w:rFonts w:ascii="Cambria" w:hAnsi="Cambria" w:cs="Calibri"/>
                <w:color w:val="000000"/>
              </w:rPr>
              <w:t>Efficient</w:t>
            </w:r>
            <w:proofErr w:type="spellEnd"/>
            <w:r w:rsidRPr="00EE5D19">
              <w:rPr>
                <w:rFonts w:ascii="Cambria" w:hAnsi="Cambria" w:cs="Calibri"/>
                <w:color w:val="000000"/>
              </w:rPr>
              <w:t>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5796" w14:textId="77777777" w:rsidR="003834A2" w:rsidRPr="003330AA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EE5D1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4.0 GHz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0C08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3502B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6195274B" w14:textId="77777777" w:rsidTr="00710312">
        <w:trPr>
          <w:trHeight w:val="51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4021B4" w14:textId="77777777" w:rsidR="003834A2" w:rsidRPr="00CF0024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BCD3" w14:textId="77777777" w:rsidR="003834A2" w:rsidRPr="001B7224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</w:rPr>
            </w:pPr>
            <w:r w:rsidRPr="00EE5D1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Liczba rdzeni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BA9B" w14:textId="77777777" w:rsidR="003834A2" w:rsidRPr="003330AA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EE5D1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7884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8403D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7E36A771" w14:textId="77777777" w:rsidTr="00710312">
        <w:trPr>
          <w:trHeight w:val="55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115EDC" w14:textId="77777777" w:rsidR="003834A2" w:rsidRPr="00CF0024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E600" w14:textId="77777777" w:rsidR="003834A2" w:rsidRPr="001B7224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</w:rPr>
            </w:pPr>
            <w:r w:rsidRPr="00EE5D1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Rdzenie Performance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842A" w14:textId="77777777" w:rsidR="003834A2" w:rsidRPr="003330AA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EE5D1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03E4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52A5A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7A0673BA" w14:textId="77777777" w:rsidTr="00710312">
        <w:trPr>
          <w:trHeight w:val="55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C297B5" w14:textId="77777777" w:rsidR="003834A2" w:rsidRPr="00CF0024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C5C1" w14:textId="77777777" w:rsidR="003834A2" w:rsidRPr="001B7224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</w:rPr>
            </w:pPr>
            <w:r w:rsidRPr="00EE5D1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Rdzenie </w:t>
            </w:r>
            <w:proofErr w:type="spellStart"/>
            <w:r w:rsidRPr="00EE5D1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Efficient</w:t>
            </w:r>
            <w:proofErr w:type="spellEnd"/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7680" w14:textId="77777777" w:rsidR="003834A2" w:rsidRPr="003330AA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EE5D1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C9DD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41A6D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5161EDF7" w14:textId="77777777" w:rsidTr="00710312">
        <w:trPr>
          <w:trHeight w:val="5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92A63F" w14:textId="77777777" w:rsidR="003834A2" w:rsidRPr="00CF0024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AC81" w14:textId="77777777" w:rsidR="003834A2" w:rsidRPr="001B7224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</w:rPr>
            </w:pPr>
            <w:r w:rsidRPr="00EE5D1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Liczba wątków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C719" w14:textId="77777777" w:rsidR="003834A2" w:rsidRPr="003330AA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EE5D1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FC0D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3CC3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103E46C0" w14:textId="77777777" w:rsidTr="00710312">
        <w:trPr>
          <w:trHeight w:val="56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2F080" w14:textId="77777777" w:rsidR="003834A2" w:rsidRPr="00CF0024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3B2F" w14:textId="77777777" w:rsidR="003834A2" w:rsidRPr="001B7224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</w:rPr>
            </w:pPr>
            <w:r w:rsidRPr="00EE5D1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Pamięć Cache</w:t>
            </w:r>
            <w:r w:rsidRPr="001B722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6E5D" w14:textId="77777777" w:rsidR="003834A2" w:rsidRPr="003330AA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</w:rPr>
            </w:pPr>
            <w:r w:rsidRPr="003330A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12 </w:t>
            </w:r>
            <w:r w:rsidRPr="00EE5D1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MB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BC07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3501" w14:textId="77777777" w:rsidR="003834A2" w:rsidRPr="00DC6191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16FFBE9D" w14:textId="77777777" w:rsidTr="003834A2">
        <w:trPr>
          <w:trHeight w:val="567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2CEFFE" w14:textId="77777777" w:rsidR="003834A2" w:rsidRPr="00831042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  <w:r w:rsidRPr="00125C47"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  <w:t xml:space="preserve">PAMIĘĆ </w:t>
            </w:r>
            <w:r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  <w:t>RAM</w:t>
            </w:r>
          </w:p>
        </w:tc>
      </w:tr>
      <w:tr w:rsidR="003834A2" w:rsidRPr="0057271D" w14:paraId="1FB6CD43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40509E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de-AT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B774" w14:textId="77777777" w:rsidR="003834A2" w:rsidRPr="007B03AE" w:rsidRDefault="003834A2" w:rsidP="003834A2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</w:pPr>
            <w:r w:rsidRPr="00B23A2F">
              <w:rPr>
                <w:rFonts w:ascii="Cambria" w:hAnsi="Cambria" w:cs="Calibri"/>
                <w:color w:val="000000"/>
              </w:rPr>
              <w:t>Pojemność</w:t>
            </w:r>
            <w:r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D94D" w14:textId="77777777" w:rsidR="003834A2" w:rsidRPr="00CA0289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val="de-AT" w:eastAsia="pl-PL"/>
              </w:rPr>
            </w:pPr>
            <w:r w:rsidRPr="00CA0289">
              <w:rPr>
                <w:rFonts w:ascii="Cambria" w:hAnsi="Cambria" w:cs="Calibri"/>
                <w:b/>
                <w:bCs/>
                <w:color w:val="000000"/>
                <w:lang w:val="de-AT"/>
              </w:rPr>
              <w:t xml:space="preserve">16 GB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11B3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BD8BD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57271D" w14:paraId="754FAFAC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ED4DE5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de-AT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19C4" w14:textId="77777777" w:rsidR="003834A2" w:rsidRPr="00611445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Moduły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4A4C" w14:textId="77777777" w:rsidR="003834A2" w:rsidRPr="00CA0289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val="de-AT"/>
              </w:rPr>
            </w:pPr>
            <w:r w:rsidRPr="00CA0289">
              <w:rPr>
                <w:rFonts w:ascii="Cambria" w:hAnsi="Cambria" w:cs="Calibri"/>
                <w:b/>
                <w:bCs/>
                <w:color w:val="000000"/>
                <w:lang w:val="de-AT"/>
              </w:rPr>
              <w:t>2 x 8 GB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1422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F43FB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57271D" w14:paraId="17EDDFA6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13623B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de-AT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37F1" w14:textId="77777777" w:rsidR="003834A2" w:rsidRPr="00B23A2F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611445">
              <w:rPr>
                <w:rFonts w:ascii="Cambria" w:hAnsi="Cambria" w:cs="Calibri"/>
                <w:color w:val="000000"/>
              </w:rPr>
              <w:t>Rodzaj pamięci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EF77" w14:textId="77777777" w:rsidR="003834A2" w:rsidRPr="00CA0289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val="de-AT"/>
              </w:rPr>
            </w:pPr>
            <w:r w:rsidRPr="00CA0289">
              <w:rPr>
                <w:rFonts w:ascii="Cambria" w:hAnsi="Cambria" w:cs="Calibri"/>
                <w:b/>
                <w:bCs/>
                <w:color w:val="000000"/>
                <w:lang w:val="de-AT"/>
              </w:rPr>
              <w:t>DDR4</w:t>
            </w:r>
            <w:r w:rsidRPr="00CA0289">
              <w:rPr>
                <w:b/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9D0B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28FA8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57271D" w14:paraId="1B91E8F7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A99EF3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de-AT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9A3B" w14:textId="77777777" w:rsidR="003834A2" w:rsidRPr="00611445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Lato" w:hAnsi="Lato"/>
                <w:color w:val="154055"/>
                <w:sz w:val="20"/>
                <w:szCs w:val="20"/>
              </w:rPr>
              <w:t>Architektura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ADFD" w14:textId="77777777" w:rsidR="003834A2" w:rsidRPr="00CA0289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val="de-AT"/>
              </w:rPr>
            </w:pPr>
            <w:r w:rsidRPr="00CA0289">
              <w:rPr>
                <w:rFonts w:ascii="Cambria" w:hAnsi="Cambria" w:cs="Calibri"/>
                <w:b/>
                <w:bCs/>
                <w:color w:val="000000"/>
                <w:lang w:val="de-AT"/>
              </w:rPr>
              <w:t>SO-DIMM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939B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E9333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57271D" w14:paraId="0D2BB5B7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3129D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de-AT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E46E" w14:textId="5D91310F" w:rsidR="003834A2" w:rsidRPr="00611445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611445">
              <w:rPr>
                <w:rFonts w:ascii="Cambria" w:hAnsi="Cambria" w:cs="Calibri"/>
                <w:color w:val="000000"/>
              </w:rPr>
              <w:t xml:space="preserve">Taktowanie </w:t>
            </w:r>
            <w:r w:rsidR="009C03A8">
              <w:rPr>
                <w:rFonts w:ascii="Cambria" w:hAnsi="Cambria" w:cs="Calibri"/>
                <w:color w:val="000000"/>
              </w:rPr>
              <w:t xml:space="preserve">min </w:t>
            </w:r>
            <w:r w:rsidRPr="00611445">
              <w:rPr>
                <w:rFonts w:ascii="Cambria" w:hAnsi="Cambria" w:cs="Calibri"/>
                <w:color w:val="000000"/>
              </w:rPr>
              <w:t>[MHz]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302B" w14:textId="77777777" w:rsidR="003834A2" w:rsidRPr="00CA0289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val="de-AT"/>
              </w:rPr>
            </w:pPr>
            <w:r w:rsidRPr="00CA0289">
              <w:rPr>
                <w:rFonts w:ascii="Cambria" w:hAnsi="Cambria" w:cs="Calibri"/>
                <w:b/>
                <w:bCs/>
                <w:color w:val="000000"/>
                <w:lang w:val="de-AT"/>
              </w:rPr>
              <w:t>3200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C427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EE09C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57271D" w14:paraId="131B071C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6D651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de-AT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BB0B" w14:textId="77777777" w:rsidR="003834A2" w:rsidRPr="00611445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843B73">
              <w:rPr>
                <w:rFonts w:ascii="Cambria" w:hAnsi="Cambria" w:cs="Calibri"/>
                <w:color w:val="000000"/>
              </w:rPr>
              <w:t>Obsługa ECC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51C3" w14:textId="77777777" w:rsidR="003834A2" w:rsidRPr="00CA0289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val="de-AT"/>
              </w:rPr>
            </w:pPr>
            <w:r w:rsidRPr="00CA0289">
              <w:rPr>
                <w:rFonts w:ascii="Cambria" w:hAnsi="Cambria" w:cs="Calibri"/>
                <w:b/>
                <w:bCs/>
                <w:color w:val="000000"/>
                <w:lang w:val="de-AT"/>
              </w:rPr>
              <w:t>non-ECC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8B98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D1353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57271D" w14:paraId="3AEF9AB6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C7A3E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de-AT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516D" w14:textId="77777777" w:rsidR="003834A2" w:rsidRPr="00843B73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proofErr w:type="spellStart"/>
            <w:r w:rsidRPr="00843B73"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  <w:t>Maks</w:t>
            </w:r>
            <w:proofErr w:type="spellEnd"/>
            <w:r w:rsidRPr="00843B73"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  <w:t xml:space="preserve">. </w:t>
            </w:r>
            <w:proofErr w:type="spellStart"/>
            <w:r w:rsidRPr="00843B73"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  <w:t>ilość</w:t>
            </w:r>
            <w:proofErr w:type="spellEnd"/>
            <w:r w:rsidRPr="00843B73"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843B73"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  <w:t>pamię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  <w:t>ci</w:t>
            </w:r>
            <w:proofErr w:type="spellEnd"/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7F38" w14:textId="77777777" w:rsidR="003834A2" w:rsidRPr="00CA0289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val="de-AT"/>
              </w:rPr>
            </w:pPr>
            <w:r w:rsidRPr="00CA0289">
              <w:rPr>
                <w:rFonts w:ascii="Cambria" w:hAnsi="Cambria" w:cs="Calibri"/>
                <w:b/>
                <w:bCs/>
                <w:color w:val="000000"/>
                <w:lang w:val="de-AT"/>
              </w:rPr>
              <w:t>32 GB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38CC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BF74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F55446" w14:paraId="7AEF1B2D" w14:textId="77777777" w:rsidTr="003834A2">
        <w:trPr>
          <w:trHeight w:val="510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0EFC3B" w14:textId="77777777" w:rsidR="003834A2" w:rsidRPr="00EC7A2F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 w:eastAsia="pl-PL"/>
              </w:rPr>
            </w:pPr>
            <w:r w:rsidRPr="00984C7F">
              <w:rPr>
                <w:rFonts w:ascii="Cambria" w:hAnsi="Cambria" w:cs="Calibri"/>
                <w:b/>
                <w:bCs/>
                <w:color w:val="000000"/>
              </w:rPr>
              <w:t>EKRAN</w:t>
            </w:r>
            <w:r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</w:p>
        </w:tc>
      </w:tr>
      <w:tr w:rsidR="003834A2" w:rsidRPr="00F55446" w14:paraId="1EF67C95" w14:textId="77777777" w:rsidTr="00710312">
        <w:trPr>
          <w:trHeight w:val="64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F292F2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22A9" w14:textId="77777777" w:rsidR="003834A2" w:rsidRPr="00843F05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en-US"/>
              </w:rPr>
            </w:pPr>
            <w:proofErr w:type="spellStart"/>
            <w:r>
              <w:rPr>
                <w:rFonts w:ascii="Cambria" w:hAnsi="Cambria" w:cs="Calibri"/>
                <w:color w:val="000000"/>
                <w:lang w:val="en-US"/>
              </w:rPr>
              <w:t>Typ</w:t>
            </w:r>
            <w:proofErr w:type="spellEnd"/>
            <w:r>
              <w:rPr>
                <w:rFonts w:ascii="Cambria" w:hAnsi="Cambria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lang w:val="en-US"/>
              </w:rPr>
              <w:t>ekranu</w:t>
            </w:r>
            <w:proofErr w:type="spellEnd"/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B671" w14:textId="77C0EE59" w:rsidR="003834A2" w:rsidRPr="00FC3420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FF0000"/>
                <w:lang w:val="en-US"/>
              </w:rPr>
            </w:pPr>
            <w:proofErr w:type="spellStart"/>
            <w:r w:rsidRPr="00CA0289">
              <w:rPr>
                <w:rFonts w:ascii="Cambria" w:hAnsi="Cambria" w:cs="Calibri"/>
                <w:b/>
                <w:bCs/>
                <w:color w:val="000000"/>
                <w:lang w:val="en-US"/>
              </w:rPr>
              <w:t>Dotykowy</w:t>
            </w:r>
            <w:proofErr w:type="spellEnd"/>
            <w:r w:rsidR="001F562F">
              <w:rPr>
                <w:rFonts w:ascii="Cambria" w:hAnsi="Cambria" w:cs="Calibri"/>
                <w:b/>
                <w:bCs/>
                <w:color w:val="000000"/>
                <w:lang w:val="en-US"/>
              </w:rPr>
              <w:t xml:space="preserve">         </w:t>
            </w:r>
            <w:r w:rsidR="003124C0">
              <w:rPr>
                <w:rFonts w:ascii="Cambria" w:hAnsi="Cambria" w:cs="Calibri"/>
                <w:b/>
                <w:bCs/>
                <w:color w:val="000000"/>
                <w:lang w:val="en-US"/>
              </w:rPr>
              <w:t xml:space="preserve">   </w:t>
            </w:r>
            <w:r w:rsidR="001F562F" w:rsidRPr="00FC3420">
              <w:rPr>
                <w:rFonts w:ascii="Cambria" w:hAnsi="Cambria" w:cs="Calibri"/>
                <w:b/>
                <w:bCs/>
                <w:color w:val="FF0000"/>
                <w:lang w:val="en-US"/>
              </w:rPr>
              <w:t xml:space="preserve">TAK – </w:t>
            </w:r>
            <w:r w:rsidR="00FD19FC">
              <w:rPr>
                <w:rFonts w:ascii="Cambria" w:hAnsi="Cambria" w:cs="Calibri"/>
                <w:b/>
                <w:bCs/>
                <w:color w:val="FF0000"/>
                <w:lang w:val="en-US"/>
              </w:rPr>
              <w:t>1</w:t>
            </w:r>
            <w:r w:rsidR="001F562F" w:rsidRPr="00FC3420">
              <w:rPr>
                <w:rFonts w:ascii="Cambria" w:hAnsi="Cambria" w:cs="Calibri"/>
                <w:b/>
                <w:bCs/>
                <w:color w:val="FF0000"/>
                <w:lang w:val="en-US"/>
              </w:rPr>
              <w:t xml:space="preserve">0 pkt. </w:t>
            </w:r>
          </w:p>
          <w:p w14:paraId="10CA7195" w14:textId="0051B9DB" w:rsidR="001F562F" w:rsidRPr="00CA0289" w:rsidRDefault="001F562F" w:rsidP="001F562F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val="en-US"/>
              </w:rPr>
            </w:pPr>
            <w:proofErr w:type="spellStart"/>
            <w:proofErr w:type="gramStart"/>
            <w:r>
              <w:rPr>
                <w:rFonts w:ascii="Cambria" w:hAnsi="Cambria" w:cs="Calibri"/>
                <w:b/>
                <w:bCs/>
                <w:color w:val="000000"/>
                <w:lang w:val="en-US"/>
              </w:rPr>
              <w:t>Bezdotykowy</w:t>
            </w:r>
            <w:proofErr w:type="spellEnd"/>
            <w:r w:rsidR="003124C0">
              <w:rPr>
                <w:rFonts w:ascii="Cambria" w:hAnsi="Cambria" w:cs="Calibri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Cambria" w:hAnsi="Cambria" w:cs="Calibri"/>
                <w:b/>
                <w:bCs/>
                <w:color w:val="000000"/>
                <w:lang w:val="en-US"/>
              </w:rPr>
              <w:t xml:space="preserve"> </w:t>
            </w:r>
            <w:r w:rsidRPr="00FC3420">
              <w:rPr>
                <w:rFonts w:ascii="Cambria" w:hAnsi="Cambria" w:cs="Calibri"/>
                <w:b/>
                <w:bCs/>
                <w:color w:val="FF0000"/>
                <w:lang w:val="en-US"/>
              </w:rPr>
              <w:t>NIE</w:t>
            </w:r>
            <w:proofErr w:type="gramEnd"/>
            <w:r w:rsidRPr="00FC3420">
              <w:rPr>
                <w:rFonts w:ascii="Cambria" w:hAnsi="Cambria" w:cs="Calibri"/>
                <w:b/>
                <w:bCs/>
                <w:color w:val="FF0000"/>
                <w:lang w:val="en-US"/>
              </w:rPr>
              <w:t xml:space="preserve"> – 0 pkt.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41FD8" w14:textId="77777777" w:rsidR="003834A2" w:rsidRPr="00EC7A2F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3834A2" w:rsidRPr="00F55446" w14:paraId="14264635" w14:textId="77777777" w:rsidTr="00710312">
        <w:trPr>
          <w:trHeight w:val="64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6352B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B90A" w14:textId="77777777" w:rsidR="003834A2" w:rsidRPr="00843F05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en-US"/>
              </w:rPr>
            </w:pPr>
            <w:proofErr w:type="spellStart"/>
            <w:r>
              <w:rPr>
                <w:rFonts w:ascii="Cambria" w:hAnsi="Cambria" w:cs="Calibri"/>
                <w:color w:val="000000"/>
                <w:lang w:val="en-US"/>
              </w:rPr>
              <w:t>Przekątna</w:t>
            </w:r>
            <w:proofErr w:type="spellEnd"/>
            <w:r>
              <w:rPr>
                <w:rFonts w:ascii="Cambria" w:hAnsi="Cambria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AFBE" w14:textId="77777777" w:rsidR="003834A2" w:rsidRPr="00CA0289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val="en-US"/>
              </w:rPr>
            </w:pPr>
            <w:r w:rsidRPr="00CA0289">
              <w:rPr>
                <w:rFonts w:ascii="Cambria" w:hAnsi="Cambria" w:cs="Calibri"/>
                <w:b/>
                <w:bCs/>
                <w:color w:val="000000"/>
                <w:lang w:val="en-US"/>
              </w:rPr>
              <w:t>27”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FD048" w14:textId="77777777" w:rsidR="003834A2" w:rsidRPr="00EC7A2F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3834A2" w:rsidRPr="00F55446" w14:paraId="4AC7377E" w14:textId="77777777" w:rsidTr="00710312">
        <w:trPr>
          <w:trHeight w:val="64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601009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E643" w14:textId="77777777" w:rsidR="003834A2" w:rsidRPr="00843F05" w:rsidRDefault="003834A2" w:rsidP="003834A2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val="en-US" w:eastAsia="pl-PL"/>
              </w:rPr>
            </w:pPr>
            <w:proofErr w:type="spellStart"/>
            <w:r w:rsidRPr="00843F05">
              <w:rPr>
                <w:rFonts w:ascii="Cambria" w:hAnsi="Cambria" w:cs="Calibri"/>
                <w:color w:val="000000"/>
                <w:lang w:val="en-US"/>
              </w:rPr>
              <w:t>Rozdzielczość</w:t>
            </w:r>
            <w:proofErr w:type="spellEnd"/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6CA2" w14:textId="77777777" w:rsidR="003834A2" w:rsidRPr="00CA0289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val="en-US" w:eastAsia="pl-PL"/>
              </w:rPr>
            </w:pPr>
            <w:proofErr w:type="spellStart"/>
            <w:r w:rsidRPr="00CA0289">
              <w:rPr>
                <w:rFonts w:ascii="Cambria" w:hAnsi="Cambria" w:cs="Calibri"/>
                <w:b/>
                <w:bCs/>
                <w:color w:val="000000"/>
                <w:lang w:val="en-US"/>
              </w:rPr>
              <w:t>FullHD</w:t>
            </w:r>
            <w:proofErr w:type="spellEnd"/>
            <w:r w:rsidRPr="00CA0289">
              <w:rPr>
                <w:rFonts w:ascii="Cambria" w:hAnsi="Cambria" w:cs="Calibri"/>
                <w:b/>
                <w:bCs/>
                <w:color w:val="000000"/>
                <w:lang w:val="en-US"/>
              </w:rPr>
              <w:t xml:space="preserve"> (1920 x 1080)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569F4" w14:textId="77777777" w:rsidR="003834A2" w:rsidRPr="00EC7A2F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 w:eastAsia="pl-PL"/>
              </w:rPr>
            </w:pPr>
            <w:r w:rsidRPr="00EC7A2F"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 w:eastAsia="pl-PL"/>
              </w:rPr>
              <w:t>……………………</w:t>
            </w:r>
          </w:p>
          <w:p w14:paraId="6F8E8D14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  <w:r w:rsidRPr="00EC7A2F"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 w:eastAsia="pl-PL"/>
              </w:rPr>
              <w:t>/</w:t>
            </w:r>
            <w:proofErr w:type="spellStart"/>
            <w:r w:rsidRPr="00EC7A2F"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 w:eastAsia="pl-PL"/>
              </w:rPr>
              <w:t>wpisać</w:t>
            </w:r>
            <w:proofErr w:type="spellEnd"/>
            <w:r w:rsidRPr="00EC7A2F"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EC7A2F"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 w:eastAsia="pl-PL"/>
              </w:rPr>
              <w:t>przekątną</w:t>
            </w:r>
            <w:proofErr w:type="spellEnd"/>
            <w:r w:rsidRPr="00EC7A2F"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 w:eastAsia="pl-PL"/>
              </w:rPr>
              <w:t>/</w:t>
            </w:r>
          </w:p>
        </w:tc>
      </w:tr>
      <w:tr w:rsidR="003834A2" w:rsidRPr="00F95F47" w14:paraId="1EE3B085" w14:textId="77777777" w:rsidTr="00710312">
        <w:trPr>
          <w:trHeight w:val="57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8C718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DA42" w14:textId="77777777" w:rsidR="003834A2" w:rsidRPr="00843F05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en-US"/>
              </w:rPr>
            </w:pPr>
            <w:r>
              <w:rPr>
                <w:rFonts w:ascii="Cambria" w:hAnsi="Cambria" w:cs="Calibri"/>
                <w:color w:val="000000"/>
                <w:lang w:val="en-US"/>
              </w:rPr>
              <w:t>Format</w:t>
            </w: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D717" w14:textId="77777777" w:rsidR="003834A2" w:rsidRPr="00CA0289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val="en-US"/>
              </w:rPr>
            </w:pPr>
            <w:r w:rsidRPr="00CA0289">
              <w:rPr>
                <w:rFonts w:ascii="Cambria" w:hAnsi="Cambria" w:cs="Calibri"/>
                <w:b/>
                <w:bCs/>
                <w:color w:val="000000"/>
                <w:lang w:val="en-US"/>
              </w:rPr>
              <w:t>16:9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6148" w14:textId="77777777" w:rsidR="003834A2" w:rsidRPr="00EC409E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F95F47" w14:paraId="01704C7D" w14:textId="77777777" w:rsidTr="00710312">
        <w:trPr>
          <w:trHeight w:val="5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79BFC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D8D4" w14:textId="77777777" w:rsidR="003834A2" w:rsidRPr="00843F05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en-US"/>
              </w:rPr>
            </w:pPr>
            <w:proofErr w:type="spellStart"/>
            <w:r w:rsidRPr="009C3056">
              <w:rPr>
                <w:rFonts w:ascii="Cambria" w:hAnsi="Cambria" w:cs="Calibri"/>
                <w:color w:val="000000"/>
                <w:lang w:val="en-US"/>
              </w:rPr>
              <w:t>Odświeżanie</w:t>
            </w:r>
            <w:proofErr w:type="spellEnd"/>
            <w:r w:rsidRPr="009C3056">
              <w:rPr>
                <w:rFonts w:ascii="Cambria" w:hAnsi="Cambria" w:cs="Calibri"/>
                <w:color w:val="000000"/>
                <w:lang w:val="en-US"/>
              </w:rPr>
              <w:t xml:space="preserve"> [Hz]</w:t>
            </w:r>
            <w:r w:rsidRPr="009C3056">
              <w:rPr>
                <w:rFonts w:ascii="Cambria" w:hAnsi="Cambria" w:cs="Calibri"/>
                <w:color w:val="000000"/>
                <w:lang w:val="en-US"/>
              </w:rPr>
              <w:tab/>
            </w:r>
            <w:r w:rsidRPr="009C3056">
              <w:rPr>
                <w:rFonts w:ascii="Cambria" w:hAnsi="Cambria" w:cs="Calibri"/>
                <w:color w:val="000000"/>
                <w:lang w:val="en-US"/>
              </w:rPr>
              <w:tab/>
            </w: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2565" w14:textId="77777777" w:rsidR="003834A2" w:rsidRPr="00CA0289" w:rsidRDefault="003834A2" w:rsidP="003834A2">
            <w:pPr>
              <w:shd w:val="clear" w:color="auto" w:fill="FFFFFF"/>
              <w:spacing w:before="120"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val="en-US"/>
              </w:rPr>
            </w:pPr>
            <w:r w:rsidRPr="00CA0289">
              <w:rPr>
                <w:rFonts w:ascii="Cambria" w:hAnsi="Cambria" w:cs="Calibri"/>
                <w:b/>
                <w:bCs/>
                <w:color w:val="000000"/>
                <w:lang w:val="en-US"/>
              </w:rPr>
              <w:t>60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4837" w14:textId="77777777" w:rsidR="003834A2" w:rsidRPr="00EC409E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F95F47" w14:paraId="0778B6E2" w14:textId="77777777" w:rsidTr="00710312">
        <w:trPr>
          <w:trHeight w:val="56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32F71B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9A47" w14:textId="77777777" w:rsidR="003834A2" w:rsidRPr="00843F05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en-US"/>
              </w:rPr>
            </w:pPr>
            <w:proofErr w:type="spellStart"/>
            <w:r>
              <w:rPr>
                <w:rFonts w:ascii="Cambria" w:hAnsi="Cambria" w:cs="Calibri"/>
                <w:color w:val="000000"/>
                <w:lang w:val="en-US"/>
              </w:rPr>
              <w:t>Typ</w:t>
            </w:r>
            <w:proofErr w:type="spellEnd"/>
            <w:r w:rsidRPr="00843F05">
              <w:rPr>
                <w:rFonts w:ascii="Cambria" w:hAnsi="Cambria" w:cs="Calibri"/>
                <w:color w:val="000000"/>
                <w:lang w:val="en-US"/>
              </w:rPr>
              <w:t xml:space="preserve"> </w:t>
            </w:r>
            <w:proofErr w:type="spellStart"/>
            <w:r w:rsidRPr="00843F05">
              <w:rPr>
                <w:rFonts w:ascii="Cambria" w:hAnsi="Cambria" w:cs="Calibri"/>
                <w:color w:val="000000"/>
                <w:lang w:val="en-US"/>
              </w:rPr>
              <w:t>matrycy</w:t>
            </w:r>
            <w:proofErr w:type="spellEnd"/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886F" w14:textId="77777777" w:rsidR="003834A2" w:rsidRPr="00CA0289" w:rsidRDefault="003834A2" w:rsidP="003834A2">
            <w:pPr>
              <w:shd w:val="clear" w:color="auto" w:fill="FFFFFF"/>
              <w:spacing w:before="120"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val="en-US"/>
              </w:rPr>
            </w:pPr>
            <w:r w:rsidRPr="00CA0289">
              <w:rPr>
                <w:rFonts w:ascii="Cambria" w:hAnsi="Cambria" w:cs="Calibri"/>
                <w:b/>
                <w:bCs/>
                <w:color w:val="000000"/>
                <w:lang w:val="en-US"/>
              </w:rPr>
              <w:t>WVA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E0B7" w14:textId="77777777" w:rsidR="003834A2" w:rsidRPr="00EC409E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F95F47" w14:paraId="4035E93E" w14:textId="77777777" w:rsidTr="00710312">
        <w:trPr>
          <w:trHeight w:val="54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0CACE1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1718" w14:textId="77777777" w:rsidR="003834A2" w:rsidRPr="00843F05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en-US"/>
              </w:rPr>
            </w:pPr>
            <w:proofErr w:type="spellStart"/>
            <w:r>
              <w:rPr>
                <w:rFonts w:ascii="Cambria" w:hAnsi="Cambria" w:cs="Calibri"/>
                <w:color w:val="000000"/>
                <w:lang w:val="en-US"/>
              </w:rPr>
              <w:t>Powłoka</w:t>
            </w:r>
            <w:proofErr w:type="spellEnd"/>
            <w:r>
              <w:rPr>
                <w:rFonts w:ascii="Cambria" w:hAnsi="Cambria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C804" w14:textId="77777777" w:rsidR="003834A2" w:rsidRPr="00CA0289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val="en-US"/>
              </w:rPr>
            </w:pPr>
            <w:proofErr w:type="spellStart"/>
            <w:r w:rsidRPr="00CA0289">
              <w:rPr>
                <w:rFonts w:ascii="Cambria" w:hAnsi="Cambria" w:cs="Calibri"/>
                <w:b/>
                <w:bCs/>
                <w:color w:val="000000"/>
                <w:lang w:val="en-US"/>
              </w:rPr>
              <w:t>TrueLife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0232" w14:textId="77777777" w:rsidR="003834A2" w:rsidRPr="00EC409E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F95F47" w14:paraId="174998B8" w14:textId="77777777" w:rsidTr="00710312">
        <w:trPr>
          <w:trHeight w:val="54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41C863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6823" w14:textId="77777777" w:rsidR="003834A2" w:rsidRPr="00843F05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en-US"/>
              </w:rPr>
            </w:pPr>
            <w:r w:rsidRPr="00843F0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Matryca</w:t>
            </w: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EF64" w14:textId="0E34A4A3" w:rsidR="003834A2" w:rsidRPr="00FD19FC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FD19FC">
              <w:rPr>
                <w:rFonts w:ascii="Cambria" w:hAnsi="Cambria" w:cs="Calibri"/>
                <w:b/>
                <w:bCs/>
                <w:color w:val="000000"/>
              </w:rPr>
              <w:t xml:space="preserve">matowa lub powłoka </w:t>
            </w:r>
            <w:proofErr w:type="spellStart"/>
            <w:r w:rsidRPr="00FD19FC">
              <w:rPr>
                <w:rFonts w:ascii="Cambria" w:hAnsi="Cambria" w:cs="Calibri"/>
                <w:b/>
                <w:bCs/>
                <w:color w:val="000000"/>
              </w:rPr>
              <w:t>antyblaskowa</w:t>
            </w:r>
            <w:proofErr w:type="spellEnd"/>
            <w:r w:rsidRPr="00FD19FC"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="006652A9" w:rsidRPr="00FD19FC">
              <w:rPr>
                <w:rFonts w:ascii="Cambria" w:hAnsi="Cambria" w:cs="Calibri"/>
                <w:b/>
                <w:bCs/>
                <w:color w:val="000000"/>
              </w:rPr>
              <w:br/>
            </w:r>
            <w:r w:rsidRPr="00FD19FC"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="006652A9" w:rsidRPr="00FD19FC">
              <w:rPr>
                <w:rFonts w:ascii="Cambria" w:hAnsi="Cambria" w:cs="Calibri"/>
                <w:b/>
                <w:bCs/>
                <w:color w:val="000000"/>
              </w:rPr>
              <w:t>lub błyszcząca</w:t>
            </w:r>
            <w:r w:rsidRPr="00FD19FC"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9FA8" w14:textId="77777777" w:rsidR="003834A2" w:rsidRPr="00FD19FC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7CBF57AF" w14:textId="77777777" w:rsidTr="003834A2">
        <w:trPr>
          <w:trHeight w:val="523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749685" w14:textId="77777777" w:rsidR="003834A2" w:rsidRPr="00831042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  <w:r w:rsidRPr="00125C47"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  <w:t>DYSK</w:t>
            </w:r>
          </w:p>
        </w:tc>
      </w:tr>
      <w:tr w:rsidR="003834A2" w:rsidRPr="00831042" w14:paraId="608B97B7" w14:textId="77777777" w:rsidTr="00710312">
        <w:trPr>
          <w:trHeight w:val="4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393E004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D4A3" w14:textId="423FDF92" w:rsidR="003834A2" w:rsidRPr="00B23A2F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bookmarkStart w:id="0" w:name="_Hlk200370703"/>
            <w:r w:rsidRPr="00611445">
              <w:rPr>
                <w:rFonts w:ascii="Cambria" w:hAnsi="Cambria" w:cs="Calibri"/>
                <w:color w:val="000000"/>
              </w:rPr>
              <w:t xml:space="preserve">Pojemność </w:t>
            </w:r>
            <w:bookmarkEnd w:id="0"/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49FC" w14:textId="3134CAEF" w:rsidR="003834A2" w:rsidRPr="00FC3420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lang w:eastAsia="pl-PL"/>
              </w:rPr>
            </w:pPr>
            <w:bookmarkStart w:id="1" w:name="_Hlk200370734"/>
            <w:r w:rsidRPr="00C812FE">
              <w:rPr>
                <w:rFonts w:ascii="Cambria" w:eastAsia="Times New Roman" w:hAnsi="Cambria" w:cs="Times New Roman"/>
                <w:b/>
                <w:bCs/>
                <w:color w:val="1A1A1A"/>
                <w:lang w:eastAsia="pl-PL"/>
              </w:rPr>
              <w:t>512 GB</w:t>
            </w:r>
            <w:bookmarkEnd w:id="1"/>
            <w:r w:rsidR="004C689F">
              <w:rPr>
                <w:rFonts w:ascii="Cambria" w:eastAsia="Times New Roman" w:hAnsi="Cambria" w:cs="Times New Roman"/>
                <w:b/>
                <w:bCs/>
                <w:color w:val="1A1A1A"/>
                <w:lang w:eastAsia="pl-PL"/>
              </w:rPr>
              <w:t xml:space="preserve"> </w:t>
            </w:r>
            <w:r w:rsidR="00FC3420">
              <w:rPr>
                <w:rFonts w:ascii="Cambria" w:eastAsia="Times New Roman" w:hAnsi="Cambria" w:cs="Times New Roman"/>
                <w:b/>
                <w:bCs/>
                <w:color w:val="1A1A1A"/>
                <w:lang w:eastAsia="pl-PL"/>
              </w:rPr>
              <w:t xml:space="preserve">  </w:t>
            </w:r>
            <w:r w:rsidR="004C689F" w:rsidRPr="00FC3420">
              <w:rPr>
                <w:rFonts w:ascii="Cambria" w:eastAsia="Times New Roman" w:hAnsi="Cambria" w:cs="Times New Roman"/>
                <w:b/>
                <w:bCs/>
                <w:color w:val="FF0000"/>
                <w:lang w:eastAsia="pl-PL"/>
              </w:rPr>
              <w:t>–</w:t>
            </w:r>
            <w:r w:rsidR="00FD19FC">
              <w:rPr>
                <w:rFonts w:ascii="Cambria" w:eastAsia="Times New Roman" w:hAnsi="Cambria" w:cs="Times New Roman"/>
                <w:b/>
                <w:bCs/>
                <w:color w:val="FF0000"/>
                <w:lang w:eastAsia="pl-PL"/>
              </w:rPr>
              <w:t xml:space="preserve"> </w:t>
            </w:r>
            <w:r w:rsidR="004C689F" w:rsidRPr="00FC3420">
              <w:rPr>
                <w:rFonts w:ascii="Cambria" w:eastAsia="Times New Roman" w:hAnsi="Cambria" w:cs="Times New Roman"/>
                <w:b/>
                <w:bCs/>
                <w:color w:val="FF0000"/>
                <w:lang w:eastAsia="pl-PL"/>
              </w:rPr>
              <w:t>0 pkt</w:t>
            </w:r>
          </w:p>
          <w:p w14:paraId="59BB7397" w14:textId="6220B28A" w:rsidR="004C689F" w:rsidRPr="00C812FE" w:rsidRDefault="00FC3420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1A1A1A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1A1A1A"/>
                <w:lang w:eastAsia="pl-PL"/>
              </w:rPr>
              <w:t xml:space="preserve">         </w:t>
            </w:r>
            <w:r w:rsidR="004C689F">
              <w:rPr>
                <w:rFonts w:ascii="Cambria" w:eastAsia="Times New Roman" w:hAnsi="Cambria" w:cs="Times New Roman"/>
                <w:b/>
                <w:bCs/>
                <w:color w:val="1A1A1A"/>
                <w:lang w:eastAsia="pl-PL"/>
              </w:rPr>
              <w:t xml:space="preserve">1 T </w:t>
            </w:r>
            <w:r>
              <w:rPr>
                <w:rFonts w:ascii="Cambria" w:eastAsia="Times New Roman" w:hAnsi="Cambria" w:cs="Times New Roman"/>
                <w:b/>
                <w:bCs/>
                <w:color w:val="1A1A1A"/>
                <w:lang w:eastAsia="pl-PL"/>
              </w:rPr>
              <w:t xml:space="preserve">  </w:t>
            </w:r>
            <w:r w:rsidR="004C689F" w:rsidRPr="00FC3420">
              <w:rPr>
                <w:rFonts w:ascii="Cambria" w:eastAsia="Times New Roman" w:hAnsi="Cambria" w:cs="Times New Roman"/>
                <w:b/>
                <w:bCs/>
                <w:color w:val="FF0000"/>
                <w:lang w:eastAsia="pl-PL"/>
              </w:rPr>
              <w:t xml:space="preserve">– </w:t>
            </w:r>
            <w:r w:rsidR="00FD19FC">
              <w:rPr>
                <w:rFonts w:ascii="Cambria" w:eastAsia="Times New Roman" w:hAnsi="Cambria" w:cs="Times New Roman"/>
                <w:b/>
                <w:bCs/>
                <w:color w:val="FF0000"/>
                <w:lang w:eastAsia="pl-PL"/>
              </w:rPr>
              <w:t>1</w:t>
            </w:r>
            <w:r w:rsidR="004C689F" w:rsidRPr="00FC3420">
              <w:rPr>
                <w:rFonts w:ascii="Cambria" w:eastAsia="Times New Roman" w:hAnsi="Cambria" w:cs="Times New Roman"/>
                <w:b/>
                <w:bCs/>
                <w:color w:val="FF0000"/>
                <w:lang w:eastAsia="pl-PL"/>
              </w:rPr>
              <w:t>0 pkt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43CC" w14:textId="77777777" w:rsidR="003834A2" w:rsidRPr="006561D9" w:rsidRDefault="003834A2" w:rsidP="003834A2">
            <w:pPr>
              <w:pStyle w:val="Tekstpodstawowy1"/>
              <w:shd w:val="clear" w:color="auto" w:fill="auto"/>
              <w:spacing w:before="240"/>
              <w:ind w:right="107"/>
              <w:jc w:val="center"/>
              <w:rPr>
                <w:rStyle w:val="BodytextArial9"/>
                <w:rFonts w:asciiTheme="majorHAnsi" w:eastAsiaTheme="majorEastAsia" w:hAnsiTheme="majorHAnsi" w:cstheme="majorHAnsi"/>
                <w:sz w:val="24"/>
              </w:rPr>
            </w:pPr>
          </w:p>
        </w:tc>
      </w:tr>
      <w:tr w:rsidR="003834A2" w:rsidRPr="00831042" w14:paraId="189ED2BF" w14:textId="77777777" w:rsidTr="004C689F">
        <w:trPr>
          <w:trHeight w:val="64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82091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59C0" w14:textId="77777777" w:rsidR="003834A2" w:rsidRPr="00B23A2F" w:rsidRDefault="003834A2" w:rsidP="003834A2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</w:pPr>
            <w:r>
              <w:rPr>
                <w:rFonts w:ascii="Cambria" w:hAnsi="Cambria" w:cs="Calibri"/>
                <w:color w:val="000000"/>
              </w:rPr>
              <w:t>Typ: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1D5A" w14:textId="77777777" w:rsidR="003834A2" w:rsidRPr="00C812FE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</w:pPr>
            <w:r w:rsidRPr="00C812FE"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  <w:t xml:space="preserve">SSD </w:t>
            </w:r>
            <w:proofErr w:type="spellStart"/>
            <w:r w:rsidRPr="00C812FE"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  <w:t>PCIe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D03F" w14:textId="77777777" w:rsidR="003834A2" w:rsidRPr="006561D9" w:rsidRDefault="003834A2" w:rsidP="003834A2">
            <w:pPr>
              <w:pStyle w:val="Tekstpodstawowy1"/>
              <w:shd w:val="clear" w:color="auto" w:fill="auto"/>
              <w:spacing w:before="120"/>
              <w:ind w:right="108"/>
              <w:jc w:val="center"/>
              <w:rPr>
                <w:rStyle w:val="BodytextArial9"/>
                <w:rFonts w:asciiTheme="majorHAnsi" w:eastAsiaTheme="majorEastAsia" w:hAnsiTheme="majorHAnsi" w:cstheme="majorHAnsi"/>
                <w:sz w:val="24"/>
              </w:rPr>
            </w:pPr>
            <w:r w:rsidRPr="006561D9">
              <w:rPr>
                <w:rStyle w:val="BodytextArial9"/>
                <w:rFonts w:asciiTheme="majorHAnsi" w:eastAsiaTheme="majorEastAsia" w:hAnsiTheme="majorHAnsi" w:cstheme="majorHAnsi"/>
                <w:sz w:val="24"/>
              </w:rPr>
              <w:t>……………………</w:t>
            </w:r>
          </w:p>
          <w:p w14:paraId="6799F6D2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  <w:r w:rsidRPr="006561D9">
              <w:rPr>
                <w:rStyle w:val="BodytextArial9"/>
                <w:rFonts w:asciiTheme="majorHAnsi" w:eastAsiaTheme="majorEastAsia" w:hAnsiTheme="majorHAnsi" w:cstheme="majorHAnsi"/>
                <w:sz w:val="16"/>
                <w:szCs w:val="18"/>
              </w:rPr>
              <w:t>/</w:t>
            </w:r>
            <w:r>
              <w:rPr>
                <w:rStyle w:val="BodytextArial9"/>
                <w:rFonts w:asciiTheme="majorHAnsi" w:eastAsiaTheme="majorEastAsia" w:hAnsiTheme="majorHAnsi" w:cstheme="majorHAnsi"/>
                <w:sz w:val="16"/>
                <w:szCs w:val="18"/>
              </w:rPr>
              <w:t>rodzaj</w:t>
            </w:r>
            <w:r w:rsidRPr="006561D9">
              <w:rPr>
                <w:rStyle w:val="BodytextArial9"/>
                <w:rFonts w:asciiTheme="majorHAnsi" w:eastAsiaTheme="majorEastAsia" w:hAnsiTheme="majorHAnsi" w:cstheme="majorHAnsi"/>
                <w:sz w:val="16"/>
                <w:szCs w:val="18"/>
              </w:rPr>
              <w:t xml:space="preserve"> dysku/</w:t>
            </w:r>
          </w:p>
        </w:tc>
      </w:tr>
      <w:tr w:rsidR="003834A2" w:rsidRPr="00831042" w14:paraId="35A40D1E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07B7EA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4D45" w14:textId="77777777" w:rsidR="003834A2" w:rsidRPr="00F95F47" w:rsidRDefault="003834A2" w:rsidP="003834A2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</w:pPr>
            <w:r w:rsidRPr="00F95F47">
              <w:rPr>
                <w:rFonts w:ascii="Cambria" w:hAnsi="Cambria" w:cs="Calibri"/>
                <w:color w:val="000000"/>
                <w:sz w:val="20"/>
                <w:szCs w:val="20"/>
              </w:rPr>
              <w:t>Dysk zawierający partycję RECOVERY umożliwiającą odtworzenie systemu operacyjnego fabrycznie zainstalowanego na komputerze po awarii;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31EB" w14:textId="77777777" w:rsidR="003834A2" w:rsidRPr="006561D9" w:rsidRDefault="003834A2" w:rsidP="003834A2">
            <w:pPr>
              <w:pStyle w:val="Tekstpodstawowy1"/>
              <w:shd w:val="clear" w:color="auto" w:fill="auto"/>
              <w:spacing w:before="240"/>
              <w:ind w:right="107"/>
              <w:jc w:val="center"/>
              <w:rPr>
                <w:rStyle w:val="BodytextArial9"/>
                <w:rFonts w:asciiTheme="majorHAnsi" w:eastAsiaTheme="majorEastAsia" w:hAnsiTheme="majorHAnsi" w:cstheme="majorHAnsi"/>
                <w:sz w:val="24"/>
              </w:rPr>
            </w:pPr>
          </w:p>
        </w:tc>
      </w:tr>
      <w:tr w:rsidR="003834A2" w:rsidRPr="00831042" w14:paraId="6F07B2B2" w14:textId="77777777" w:rsidTr="003834A2">
        <w:trPr>
          <w:trHeight w:val="567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97FE67" w14:textId="77777777" w:rsidR="003834A2" w:rsidRPr="00B23A2F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954A84">
              <w:rPr>
                <w:rFonts w:ascii="Cambria" w:hAnsi="Cambria" w:cs="Calibri"/>
                <w:b/>
                <w:bCs/>
                <w:color w:val="000000"/>
              </w:rPr>
              <w:t>KARTA GRAFICZNA</w:t>
            </w:r>
          </w:p>
        </w:tc>
      </w:tr>
      <w:tr w:rsidR="003834A2" w:rsidRPr="00831042" w14:paraId="1D37861F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F4B7B" w14:textId="77777777" w:rsidR="003834A2" w:rsidRPr="00F95F4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680F" w14:textId="77777777" w:rsidR="003834A2" w:rsidRPr="005D2D42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Model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A7AB" w14:textId="7679C7B0" w:rsidR="003834A2" w:rsidRPr="00EF4958" w:rsidRDefault="00EF4958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EF4958">
              <w:rPr>
                <w:b/>
                <w:bCs/>
              </w:rPr>
              <w:t>GeForce</w:t>
            </w:r>
            <w:proofErr w:type="spellEnd"/>
            <w:r w:rsidRPr="00EF4958">
              <w:rPr>
                <w:b/>
                <w:bCs/>
              </w:rPr>
              <w:t xml:space="preserve"> MX570A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2902" w14:textId="77777777" w:rsidR="003834A2" w:rsidRPr="00B23A2F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9FC0F" w14:textId="77777777" w:rsidR="003834A2" w:rsidRPr="00B23A2F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03DAC651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10F5A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E375" w14:textId="77777777" w:rsidR="003834A2" w:rsidRPr="00B23A2F" w:rsidRDefault="003834A2" w:rsidP="003834A2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</w:pPr>
            <w:r w:rsidRPr="00B23A2F">
              <w:rPr>
                <w:rFonts w:ascii="Cambria" w:hAnsi="Cambria" w:cs="Calibri"/>
                <w:color w:val="000000"/>
              </w:rPr>
              <w:t>Typ karty</w:t>
            </w:r>
            <w:r>
              <w:rPr>
                <w:rFonts w:ascii="Cambria" w:hAnsi="Cambria" w:cs="Calibri"/>
                <w:color w:val="000000"/>
              </w:rPr>
              <w:t xml:space="preserve"> graficznej </w:t>
            </w: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F1C5" w14:textId="5A4E93C1" w:rsidR="003834A2" w:rsidRPr="00EF4958" w:rsidRDefault="0079337B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</w:pPr>
            <w:r w:rsidRPr="00EF4958">
              <w:rPr>
                <w:rFonts w:ascii="Cambria" w:hAnsi="Cambria" w:cs="Calibri"/>
                <w:color w:val="000000"/>
              </w:rPr>
              <w:t>D</w:t>
            </w:r>
            <w:r w:rsidR="00EF4958" w:rsidRPr="00EF4958">
              <w:rPr>
                <w:rFonts w:ascii="Cambria" w:hAnsi="Cambria" w:cs="Calibri"/>
                <w:color w:val="000000"/>
              </w:rPr>
              <w:t>odatkowa</w:t>
            </w:r>
            <w:r>
              <w:rPr>
                <w:rFonts w:ascii="Cambria" w:hAnsi="Cambria" w:cs="Calibri"/>
                <w:color w:val="000000"/>
              </w:rPr>
              <w:t xml:space="preserve"> wbudowana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EC8E" w14:textId="77777777" w:rsidR="003834A2" w:rsidRPr="00B23A2F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AE332" w14:textId="77777777" w:rsidR="003834A2" w:rsidRPr="00B23A2F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831042" w14:paraId="79798F48" w14:textId="77777777" w:rsidTr="003834A2">
        <w:trPr>
          <w:trHeight w:val="567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5E0F30" w14:textId="77777777" w:rsidR="003834A2" w:rsidRPr="00D12CAE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 w:eastAsia="pl-PL"/>
              </w:rPr>
            </w:pPr>
            <w:r w:rsidRPr="00D12CAE">
              <w:rPr>
                <w:rFonts w:ascii="Cambria" w:eastAsia="Times New Roman" w:hAnsi="Cambria" w:cs="Times New Roman"/>
                <w:b/>
                <w:bCs/>
                <w:color w:val="1A1A1A"/>
                <w:lang w:eastAsia="pl-PL"/>
              </w:rPr>
              <w:t>KARTA SIECIOWA</w:t>
            </w:r>
          </w:p>
        </w:tc>
      </w:tr>
      <w:tr w:rsidR="003834A2" w:rsidRPr="00831042" w14:paraId="2900CD6D" w14:textId="77777777" w:rsidTr="00710312">
        <w:trPr>
          <w:trHeight w:val="33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7ABE42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C29E" w14:textId="77777777" w:rsidR="003834A2" w:rsidRPr="00E56B0E" w:rsidRDefault="003834A2" w:rsidP="003834A2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</w:pPr>
            <w:r w:rsidRPr="00E56B0E"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  <w:t>Typ karty</w:t>
            </w: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FCAB" w14:textId="77777777" w:rsidR="003834A2" w:rsidRPr="00C812FE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</w:pPr>
            <w:r w:rsidRPr="00C812FE"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  <w:t>Zintegrowana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FAB9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F5371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831042" w14:paraId="19B63AAD" w14:textId="77777777" w:rsidTr="00710312">
        <w:trPr>
          <w:trHeight w:val="27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D58AFE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F530" w14:textId="77777777" w:rsidR="003834A2" w:rsidRPr="00B23A2F" w:rsidRDefault="003834A2" w:rsidP="003834A2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</w:pPr>
            <w:r w:rsidRPr="00E56B0E"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  <w:t>Karta sieci LAN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EDC8" w14:textId="77777777" w:rsidR="003834A2" w:rsidRPr="00C812FE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</w:pPr>
            <w:r w:rsidRPr="00C812FE"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  <w:t xml:space="preserve">10/100/1000 </w:t>
            </w:r>
            <w:proofErr w:type="spellStart"/>
            <w:r w:rsidRPr="00C812FE"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  <w:t>Mbps</w:t>
            </w:r>
            <w:proofErr w:type="spellEnd"/>
            <w:r w:rsidRPr="00C812FE"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  <w:t xml:space="preserve"> LAN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E61A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D4D95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831042" w14:paraId="35FD06D7" w14:textId="77777777" w:rsidTr="003834A2">
        <w:trPr>
          <w:trHeight w:val="567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F5C7C0" w14:textId="77777777" w:rsidR="003834A2" w:rsidRPr="00D12CAE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val="en-US" w:eastAsia="pl-PL"/>
              </w:rPr>
            </w:pPr>
            <w:r w:rsidRPr="00D12CAE">
              <w:rPr>
                <w:rFonts w:ascii="Cambria" w:eastAsia="Times New Roman" w:hAnsi="Cambria" w:cs="Calibri"/>
                <w:b/>
                <w:bCs/>
                <w:color w:val="000000"/>
                <w:lang w:val="en-US" w:eastAsia="pl-PL"/>
              </w:rPr>
              <w:lastRenderedPageBreak/>
              <w:t>MULTIMEDIA</w:t>
            </w:r>
          </w:p>
        </w:tc>
      </w:tr>
      <w:tr w:rsidR="003834A2" w:rsidRPr="00831042" w14:paraId="66229B4B" w14:textId="77777777" w:rsidTr="00710312">
        <w:trPr>
          <w:trHeight w:val="4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FC23C5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2936" w14:textId="77777777" w:rsidR="003834A2" w:rsidRPr="00F95F47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F95F47">
              <w:rPr>
                <w:rFonts w:ascii="Cambria" w:hAnsi="Cambria" w:cs="Calibri"/>
                <w:color w:val="000000"/>
              </w:rPr>
              <w:t xml:space="preserve">Wbudowane </w:t>
            </w: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E4FE" w14:textId="77777777" w:rsidR="003834A2" w:rsidRPr="00C812FE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C812FE">
              <w:rPr>
                <w:rFonts w:ascii="Cambria" w:hAnsi="Cambria" w:cs="Calibri"/>
                <w:b/>
                <w:bCs/>
                <w:color w:val="000000"/>
              </w:rPr>
              <w:t>Kamera</w:t>
            </w:r>
            <w:r w:rsidRPr="00C812FE">
              <w:rPr>
                <w:rFonts w:ascii="Cambria" w:hAnsi="Cambria" w:cs="Calibri"/>
                <w:b/>
                <w:bCs/>
                <w:color w:val="000000"/>
                <w:lang w:val="en-US"/>
              </w:rPr>
              <w:t xml:space="preserve"> Full HD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BF15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28E86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831042" w14:paraId="6547E4FC" w14:textId="77777777" w:rsidTr="00710312">
        <w:trPr>
          <w:trHeight w:val="4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AC8CBF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68EE" w14:textId="77777777" w:rsidR="003834A2" w:rsidRPr="001655D6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61BB" w14:textId="77777777" w:rsidR="003834A2" w:rsidRPr="00C812FE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C812FE">
              <w:rPr>
                <w:rFonts w:ascii="Cambria" w:hAnsi="Cambria" w:cs="Calibri"/>
                <w:b/>
                <w:bCs/>
                <w:color w:val="000000"/>
              </w:rPr>
              <w:t>głośniki 2x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12BC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B7AEF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831042" w14:paraId="5BD9A430" w14:textId="77777777" w:rsidTr="00710312">
        <w:trPr>
          <w:trHeight w:val="4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8804D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BAE7" w14:textId="77777777" w:rsidR="003834A2" w:rsidRPr="00F95F47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FAD9" w14:textId="77777777" w:rsidR="003834A2" w:rsidRPr="00C812FE" w:rsidRDefault="003834A2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C812FE">
              <w:rPr>
                <w:rFonts w:ascii="Cambria" w:hAnsi="Cambria" w:cs="Calibri"/>
                <w:b/>
                <w:bCs/>
                <w:color w:val="000000"/>
              </w:rPr>
              <w:t>mikrofon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22E2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F1FF5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831042" w14:paraId="54597B7A" w14:textId="77777777" w:rsidTr="00710312">
        <w:trPr>
          <w:trHeight w:val="4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7CA964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4702" w14:textId="77777777" w:rsidR="003834A2" w:rsidRPr="00C812FE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 w:rsidRPr="00C812FE">
              <w:rPr>
                <w:rFonts w:ascii="Cambria" w:hAnsi="Cambria" w:cs="Calibri"/>
                <w:b/>
                <w:bCs/>
                <w:color w:val="000000"/>
              </w:rPr>
              <w:t>zintegrowana karta dźwiękowa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DDDC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1B5C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831042" w14:paraId="24425AC6" w14:textId="77777777" w:rsidTr="0074046E">
        <w:trPr>
          <w:trHeight w:val="381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7E2D642" w14:textId="77777777" w:rsidR="003834A2" w:rsidRPr="00526E5D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526E5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en-US" w:eastAsia="pl-PL"/>
              </w:rPr>
              <w:t>WI-FI</w:t>
            </w:r>
          </w:p>
        </w:tc>
      </w:tr>
      <w:tr w:rsidR="003834A2" w:rsidRPr="00831042" w14:paraId="42BACFC1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A12BA2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A730" w14:textId="77777777" w:rsidR="003834A2" w:rsidRPr="00C812FE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 w:rsidRPr="00C812FE">
              <w:rPr>
                <w:rFonts w:ascii="Cambria" w:hAnsi="Cambria" w:cs="Calibri"/>
                <w:b/>
                <w:bCs/>
                <w:color w:val="000000"/>
              </w:rPr>
              <w:t>Wi-Fi 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C544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9799A" w14:textId="77777777" w:rsidR="003834A2" w:rsidRPr="0083104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831042" w14:paraId="36F41E06" w14:textId="77777777" w:rsidTr="0074046E">
        <w:trPr>
          <w:trHeight w:val="549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C0EB8B" w14:textId="77777777" w:rsidR="003834A2" w:rsidRDefault="003834A2" w:rsidP="003834A2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 w:rsidRPr="004631FA">
              <w:rPr>
                <w:rFonts w:ascii="Cambria" w:hAnsi="Cambria" w:cs="Calibri"/>
                <w:b/>
                <w:bCs/>
                <w:color w:val="000000"/>
              </w:rPr>
              <w:t>PORTY WBUDOWANE</w:t>
            </w:r>
          </w:p>
          <w:p w14:paraId="6B18F176" w14:textId="77777777" w:rsidR="003834A2" w:rsidRPr="00FD19FC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74046E">
              <w:rPr>
                <w:rFonts w:ascii="Cambria" w:hAnsi="Cambria" w:cs="Calibri"/>
                <w:color w:val="000000"/>
                <w:sz w:val="20"/>
                <w:szCs w:val="20"/>
              </w:rPr>
              <w:t>Wymagana ilość portów nie może być osiągnięta w wyniku stosowania konwerterów, przejściówek itp.</w:t>
            </w:r>
          </w:p>
        </w:tc>
      </w:tr>
      <w:tr w:rsidR="003834A2" w:rsidRPr="00831042" w14:paraId="24E3AAED" w14:textId="77777777" w:rsidTr="00710312">
        <w:trPr>
          <w:trHeight w:val="4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30A438" w14:textId="77777777" w:rsidR="003834A2" w:rsidRPr="007056C1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8E298" w14:textId="5D05E25D" w:rsidR="003834A2" w:rsidRPr="002F7A20" w:rsidRDefault="003834A2" w:rsidP="003834A2">
            <w:pPr>
              <w:pStyle w:val="Tekstpodstawowy1"/>
              <w:ind w:left="122" w:right="124" w:hanging="46"/>
              <w:rPr>
                <w:rFonts w:ascii="Cambria" w:eastAsiaTheme="majorEastAsia" w:hAnsi="Cambria" w:cstheme="minorHAnsi"/>
                <w:color w:val="000000"/>
                <w:szCs w:val="18"/>
                <w:shd w:val="clear" w:color="auto" w:fill="FFFFFF"/>
                <w:lang w:eastAsia="x-none"/>
              </w:rPr>
            </w:pPr>
            <w:r w:rsidRPr="002F7A20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 xml:space="preserve">min. </w:t>
            </w:r>
            <w:r w:rsidR="006652A9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5</w:t>
            </w:r>
            <w:r w:rsidRPr="002F7A20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 xml:space="preserve"> x USB, w tym min. 3 x USB 3.0</w:t>
            </w:r>
            <w:r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 xml:space="preserve"> </w:t>
            </w:r>
            <w:r w:rsidRPr="002F7A20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lub wyższe;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A6C" w14:textId="77777777" w:rsidR="003834A2" w:rsidRPr="0066266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DCD5" w14:textId="77777777" w:rsidR="003834A2" w:rsidRPr="0066266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2F7A20" w14:paraId="24CE31B6" w14:textId="77777777" w:rsidTr="00710312">
        <w:trPr>
          <w:trHeight w:val="4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10DE1" w14:textId="77777777" w:rsidR="003834A2" w:rsidRPr="00662666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E4B08" w14:textId="77777777" w:rsidR="003834A2" w:rsidRPr="002F7A20" w:rsidRDefault="003834A2" w:rsidP="003834A2">
            <w:pPr>
              <w:shd w:val="clear" w:color="auto" w:fill="FFFFFF"/>
              <w:spacing w:after="0" w:line="240" w:lineRule="auto"/>
              <w:ind w:left="76" w:firstLine="6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</w:pPr>
            <w:r w:rsidRPr="002F7A20"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  <w:t>min. 1 x RJ45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20AA" w14:textId="77777777" w:rsidR="003834A2" w:rsidRPr="002F7A20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EDA6C" w14:textId="77777777" w:rsidR="003834A2" w:rsidRPr="002F7A20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2F7A20" w14:paraId="0FB369CC" w14:textId="77777777" w:rsidTr="00710312">
        <w:trPr>
          <w:trHeight w:val="4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5C9BE" w14:textId="77777777" w:rsidR="003834A2" w:rsidRPr="00662666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94176" w14:textId="77777777" w:rsidR="003834A2" w:rsidRPr="002F7A20" w:rsidRDefault="003834A2" w:rsidP="003834A2">
            <w:pPr>
              <w:shd w:val="clear" w:color="auto" w:fill="FFFFFF"/>
              <w:spacing w:after="0" w:line="240" w:lineRule="auto"/>
              <w:ind w:firstLine="76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</w:pPr>
            <w:r w:rsidRPr="002F7A20"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  <w:t>1 x wyjście słuchawki</w:t>
            </w:r>
            <w:r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  <w:t xml:space="preserve">,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111A1" w14:textId="77777777" w:rsidR="003834A2" w:rsidRPr="002F7A20" w:rsidRDefault="003834A2" w:rsidP="003834A2">
            <w:pPr>
              <w:shd w:val="clear" w:color="auto" w:fill="FFFFFF"/>
              <w:spacing w:after="0" w:line="240" w:lineRule="auto"/>
              <w:ind w:firstLine="76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</w:pPr>
            <w:r w:rsidRPr="004631FA"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  <w:t>lub 1 x Combo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0516" w14:textId="77777777" w:rsidR="003834A2" w:rsidRPr="002F7A20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EE4B" w14:textId="77777777" w:rsidR="003834A2" w:rsidRPr="002F7A20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2F7A20" w14:paraId="7ED6C70C" w14:textId="77777777" w:rsidTr="00710312">
        <w:trPr>
          <w:trHeight w:val="4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EE7393" w14:textId="77777777" w:rsidR="003834A2" w:rsidRPr="00662666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4BEA6" w14:textId="77777777" w:rsidR="003834A2" w:rsidRPr="002F7A20" w:rsidRDefault="003834A2" w:rsidP="003834A2">
            <w:pPr>
              <w:shd w:val="clear" w:color="auto" w:fill="FFFFFF"/>
              <w:spacing w:after="0" w:line="240" w:lineRule="auto"/>
              <w:ind w:firstLine="76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</w:pPr>
            <w:r w:rsidRPr="002F7A20"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  <w:t xml:space="preserve">1 x wejście mikrofon 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29DAE" w14:textId="77777777" w:rsidR="003834A2" w:rsidRPr="002F7A20" w:rsidRDefault="003834A2" w:rsidP="003834A2">
            <w:pPr>
              <w:shd w:val="clear" w:color="auto" w:fill="FFFFFF"/>
              <w:spacing w:after="0" w:line="240" w:lineRule="auto"/>
              <w:ind w:firstLine="76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D89B" w14:textId="77777777" w:rsidR="003834A2" w:rsidRPr="002F7A20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7538" w14:textId="77777777" w:rsidR="003834A2" w:rsidRPr="002F7A20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2F7A20" w14:paraId="14C138E6" w14:textId="77777777" w:rsidTr="00710312">
        <w:trPr>
          <w:trHeight w:val="4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F122C" w14:textId="77777777" w:rsidR="003834A2" w:rsidRPr="00662666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8CA5F" w14:textId="77777777" w:rsidR="003834A2" w:rsidRPr="002F7A20" w:rsidRDefault="003834A2" w:rsidP="003834A2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</w:pPr>
            <w:r w:rsidRPr="002F7A20"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  <w:t xml:space="preserve">min. 1 port cyfrowy graficzny (wyjście),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74AE" w14:textId="77777777" w:rsidR="003834A2" w:rsidRPr="002F7A20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10CB5" w14:textId="77777777" w:rsidR="003834A2" w:rsidRPr="002F7A20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E56B0E" w14:paraId="36E18D18" w14:textId="77777777" w:rsidTr="003834A2">
        <w:trPr>
          <w:trHeight w:val="567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3B08B6C" w14:textId="77777777" w:rsidR="003834A2" w:rsidRPr="00831042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  <w:r w:rsidRPr="008D6DBA"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  <w:t>SYSTEM OPERACYJNY</w:t>
            </w:r>
            <w:r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  <w:t xml:space="preserve"> </w:t>
            </w:r>
            <w:r w:rsidRPr="0097747A">
              <w:rPr>
                <w:rFonts w:ascii="Cambria" w:eastAsia="Times New Roman" w:hAnsi="Cambria" w:cs="Times New Roman"/>
                <w:b/>
                <w:bCs/>
                <w:color w:val="FF0000"/>
                <w:sz w:val="20"/>
                <w:szCs w:val="20"/>
                <w:lang w:eastAsia="pl-PL"/>
              </w:rPr>
              <w:t>***)</w:t>
            </w:r>
          </w:p>
        </w:tc>
      </w:tr>
      <w:tr w:rsidR="003834A2" w:rsidRPr="00E56B0E" w14:paraId="52B60C73" w14:textId="77777777" w:rsidTr="00710312">
        <w:trPr>
          <w:trHeight w:val="179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EEA9EA" w14:textId="77777777" w:rsidR="003834A2" w:rsidRPr="00662666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2178" w14:textId="46BB9E66" w:rsidR="003834A2" w:rsidRPr="00FD19FC" w:rsidRDefault="003834A2" w:rsidP="003834A2">
            <w:pPr>
              <w:shd w:val="clear" w:color="auto" w:fill="FFFFFF"/>
              <w:tabs>
                <w:tab w:val="left" w:pos="5081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</w:pPr>
            <w:r w:rsidRPr="00FD19FC"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  <w:t xml:space="preserve">Wymagana jest licencja na system operacyjny </w:t>
            </w:r>
            <w:r w:rsidR="00D01BF6" w:rsidRPr="00FD19FC"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  <w:br/>
            </w:r>
            <w:r w:rsidRPr="00FD19FC">
              <w:rPr>
                <w:rFonts w:ascii="Cambria" w:eastAsia="Times New Roman" w:hAnsi="Cambria" w:cs="Times New Roman"/>
                <w:b/>
                <w:bCs/>
                <w:color w:val="1A1A1A"/>
                <w:sz w:val="20"/>
                <w:szCs w:val="20"/>
                <w:lang w:eastAsia="pl-PL"/>
              </w:rPr>
              <w:t>Microsoft Windows 11 Pro (64 bit)</w:t>
            </w:r>
            <w:r w:rsidRPr="00FD19FC"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  <w:t xml:space="preserve"> w polskiej wersji językowej </w:t>
            </w:r>
            <w:r w:rsidRPr="00FD19FC"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  <w:br/>
              <w:t>lub licencję na system równoważny (wersja preinstalowana na dysku twardym) wraz z nośnikami (nośnik przygotowany przez producenta lub autoryzowanego dystrybutora komputera) pozwalający na ponowną instalację systemu niewymagającą wpisywania klucza rejestracyjnego.</w:t>
            </w:r>
          </w:p>
          <w:p w14:paraId="0385B990" w14:textId="77777777" w:rsidR="003834A2" w:rsidRPr="00FD19FC" w:rsidRDefault="003834A2" w:rsidP="003834A2">
            <w:pPr>
              <w:shd w:val="clear" w:color="auto" w:fill="FFFFFF"/>
              <w:tabs>
                <w:tab w:val="left" w:pos="5081"/>
              </w:tabs>
              <w:spacing w:before="120" w:after="0" w:line="240" w:lineRule="auto"/>
              <w:jc w:val="both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</w:pPr>
            <w:r w:rsidRPr="00FD19FC">
              <w:rPr>
                <w:rFonts w:ascii="Cambria" w:eastAsia="Times New Roman" w:hAnsi="Cambria" w:cs="Times New Roman"/>
                <w:color w:val="1A1A1A"/>
                <w:sz w:val="18"/>
                <w:szCs w:val="18"/>
                <w:lang w:eastAsia="pl-PL"/>
              </w:rPr>
              <w:t xml:space="preserve">Licencja powinna być potwierdzona etykietą potwierdzającą legalność systemu operacyjnego lub oświadczeniem producenta </w:t>
            </w:r>
            <w:proofErr w:type="gramStart"/>
            <w:r w:rsidRPr="00FD19FC">
              <w:rPr>
                <w:rFonts w:ascii="Cambria" w:eastAsia="Times New Roman" w:hAnsi="Cambria" w:cs="Times New Roman"/>
                <w:color w:val="1A1A1A"/>
                <w:sz w:val="18"/>
                <w:szCs w:val="18"/>
                <w:lang w:eastAsia="pl-PL"/>
              </w:rPr>
              <w:t>sprzętu  pochodzeniu</w:t>
            </w:r>
            <w:proofErr w:type="gramEnd"/>
            <w:r w:rsidRPr="00FD19FC">
              <w:rPr>
                <w:rFonts w:ascii="Cambria" w:eastAsia="Times New Roman" w:hAnsi="Cambria" w:cs="Times New Roman"/>
                <w:color w:val="1A1A1A"/>
                <w:sz w:val="18"/>
                <w:szCs w:val="18"/>
                <w:lang w:eastAsia="pl-PL"/>
              </w:rPr>
              <w:t xml:space="preserve"> systemu operacyjnego z legalnego kanału dystrybucji. Etykieta ma być umieszczona w sposób trwały na obudowie każdego egzemplarza komputera, a oświadczenie dostarczone wraz ze sprzętem.  Klucz instalacyjny systemu operacyjnego powinien być fabrycznie zapisany w BIOS komputera i wykorzystywany do instalacji tego systemu oraz jego aktywowania. Nie dopuszcza się dostawy licencji pochodzących z rynku wtórnego. System operacyjny ma być fabrycznie zainstalowany przez producenta komputera. Komplet sterowników do poszczególnych podzespołów dla zaoferowanego systemu będzie dostarczony na nośnikach elektronicznych (np. przenośna pamięć USB). W przypadku zaoferowania oprogramowania równoważnego do system operacyjnego Microsoft Windows 11 Pro x64, oprogramowanie musi spełniać minimalne wymagania zawarte w opisie równoważności w pkt </w:t>
            </w:r>
            <w:r w:rsidRPr="001B7224">
              <w:rPr>
                <w:rFonts w:ascii="Cambria" w:eastAsia="Times New Roman" w:hAnsi="Cambria" w:cs="Times New Roman"/>
                <w:b/>
                <w:bCs/>
                <w:color w:val="FF0000"/>
                <w:sz w:val="18"/>
                <w:szCs w:val="18"/>
                <w:lang w:eastAsia="pl-PL"/>
              </w:rPr>
              <w:t>***)</w:t>
            </w:r>
            <w:r w:rsidRPr="00FD19FC">
              <w:rPr>
                <w:rFonts w:ascii="Cambria" w:eastAsia="Times New Roman" w:hAnsi="Cambria" w:cs="Times New Roman"/>
                <w:color w:val="1A1A1A"/>
                <w:sz w:val="18"/>
                <w:szCs w:val="18"/>
                <w:lang w:eastAsia="pl-PL"/>
              </w:rPr>
              <w:t>. niniejszego dokumentu.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68EF" w14:textId="77777777" w:rsidR="003834A2" w:rsidRPr="00FD19FC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6554" w14:textId="77777777" w:rsidR="003834A2" w:rsidRPr="00FD19FC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E56B0E" w14:paraId="0FDEBF5B" w14:textId="77777777" w:rsidTr="00710312">
        <w:trPr>
          <w:trHeight w:val="96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0875D0" w14:textId="77777777" w:rsidR="003834A2" w:rsidRPr="00662666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C84D4" w14:textId="77777777" w:rsidR="003834A2" w:rsidRPr="00FD19FC" w:rsidRDefault="003834A2" w:rsidP="003834A2">
            <w:pPr>
              <w:shd w:val="clear" w:color="auto" w:fill="FFFFFF"/>
              <w:tabs>
                <w:tab w:val="left" w:pos="5081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color w:val="1A1A1A"/>
                <w:sz w:val="20"/>
                <w:szCs w:val="20"/>
                <w:lang w:eastAsia="pl-PL"/>
              </w:rPr>
            </w:pPr>
            <w:r w:rsidRPr="00BA7DF8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 xml:space="preserve">Oferowany model komputera musi posiadać certyfikat Microsoft, potwierdzający poprawną współpracę z oferowanym systemem operacyjnym (wydruk ze strony Microsoft WHCL lub oświadczenie producenta komputera), a w przypadku zaoferowania równoważnego systemu operacyjnego oferowany model komputera musi posiadać certyfikat producenta tego systemu operacyjnego, potwierdzający poprawną współpracę z oferowanym systemem operacyjnym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91CE" w14:textId="77777777" w:rsidR="003834A2" w:rsidRPr="00FD19FC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6F0B" w14:textId="77777777" w:rsidR="003834A2" w:rsidRPr="00FD19FC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49968953" w14:textId="77777777" w:rsidTr="003834A2">
        <w:trPr>
          <w:trHeight w:val="454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5FCF09" w14:textId="77777777" w:rsidR="003834A2" w:rsidRPr="00F55446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lastRenderedPageBreak/>
              <w:t>ZŁĄCZA – Panel tylny</w:t>
            </w:r>
          </w:p>
        </w:tc>
      </w:tr>
      <w:tr w:rsidR="003834A2" w:rsidRPr="00B23A2F" w14:paraId="65FCBA52" w14:textId="77777777" w:rsidTr="00710312">
        <w:trPr>
          <w:trHeight w:val="454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F1F1523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AD57" w14:textId="77777777" w:rsidR="003834A2" w:rsidRPr="00F55446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2D396A">
              <w:rPr>
                <w:rFonts w:ascii="Cambria" w:hAnsi="Cambria" w:cs="Calibri"/>
                <w:color w:val="000000"/>
                <w:lang w:val="de-AT"/>
              </w:rPr>
              <w:t>1 x HDMI 1.4 (</w:t>
            </w:r>
            <w:r>
              <w:rPr>
                <w:rFonts w:ascii="Cambria" w:hAnsi="Cambria" w:cs="Calibri"/>
                <w:color w:val="000000"/>
                <w:lang w:val="de-AT"/>
              </w:rPr>
              <w:t>In</w:t>
            </w:r>
            <w:r w:rsidRPr="002D396A">
              <w:rPr>
                <w:rFonts w:ascii="Cambria" w:hAnsi="Cambria" w:cs="Calibri"/>
                <w:color w:val="000000"/>
                <w:lang w:val="de-AT"/>
              </w:rPr>
              <w:t xml:space="preserve">)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C357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AA730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0F00F5B0" w14:textId="77777777" w:rsidTr="00710312">
        <w:trPr>
          <w:trHeight w:val="454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B84CC7C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6BB8" w14:textId="77777777" w:rsidR="003834A2" w:rsidRPr="002D396A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de-AT"/>
              </w:rPr>
            </w:pPr>
            <w:r w:rsidRPr="002D396A">
              <w:rPr>
                <w:rFonts w:ascii="Cambria" w:hAnsi="Cambria" w:cs="Calibri"/>
                <w:color w:val="000000"/>
                <w:lang w:val="de-AT"/>
              </w:rPr>
              <w:t xml:space="preserve">1 x HDMI 1.4 (Out)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2DF1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91D98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2375BB" w14:paraId="4E6177EF" w14:textId="77777777" w:rsidTr="00710312">
        <w:trPr>
          <w:trHeight w:val="454"/>
        </w:trPr>
        <w:tc>
          <w:tcPr>
            <w:tcW w:w="80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13EA7D2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F841" w14:textId="77777777" w:rsidR="003834A2" w:rsidRPr="00FD19FC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en-US"/>
              </w:rPr>
            </w:pPr>
            <w:r w:rsidRPr="00FD19FC">
              <w:rPr>
                <w:rFonts w:ascii="Cambria" w:hAnsi="Cambria" w:cs="Calibri"/>
                <w:color w:val="000000"/>
                <w:lang w:val="en-US"/>
              </w:rPr>
              <w:t>1 x USB-A 3.2 Gen 2 (</w:t>
            </w:r>
            <w:proofErr w:type="spellStart"/>
            <w:r w:rsidRPr="00FD19FC">
              <w:rPr>
                <w:rFonts w:ascii="Cambria" w:hAnsi="Cambria" w:cs="Calibri"/>
                <w:color w:val="000000"/>
                <w:lang w:val="en-US"/>
              </w:rPr>
              <w:t>PowerShare</w:t>
            </w:r>
            <w:proofErr w:type="spellEnd"/>
            <w:r w:rsidRPr="00FD19FC">
              <w:rPr>
                <w:rFonts w:ascii="Cambria" w:hAnsi="Cambria" w:cs="Calibri"/>
                <w:color w:val="000000"/>
                <w:lang w:val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D511" w14:textId="77777777" w:rsidR="003834A2" w:rsidRPr="00FD19FC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2C5F6" w14:textId="77777777" w:rsidR="003834A2" w:rsidRPr="00FD19FC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834A2" w:rsidRPr="00B23A2F" w14:paraId="0DED43D8" w14:textId="77777777" w:rsidTr="00710312">
        <w:trPr>
          <w:trHeight w:val="454"/>
        </w:trPr>
        <w:tc>
          <w:tcPr>
            <w:tcW w:w="80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C42F88C" w14:textId="77777777" w:rsidR="003834A2" w:rsidRPr="00FD19FC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DBD8" w14:textId="77777777" w:rsidR="003834A2" w:rsidRPr="0007495C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DF007D">
              <w:rPr>
                <w:rFonts w:ascii="Cambria" w:hAnsi="Cambria" w:cs="Calibri"/>
                <w:color w:val="000000"/>
              </w:rPr>
              <w:t>3 x USB-A 3.2 Gen 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9DCD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7B05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639183A3" w14:textId="77777777" w:rsidTr="00710312">
        <w:trPr>
          <w:trHeight w:val="454"/>
        </w:trPr>
        <w:tc>
          <w:tcPr>
            <w:tcW w:w="80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2507707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4546" w14:textId="77777777" w:rsidR="003834A2" w:rsidRPr="00012310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de-AT"/>
              </w:rPr>
            </w:pPr>
            <w:r w:rsidRPr="00012310">
              <w:rPr>
                <w:rFonts w:ascii="Cambria" w:hAnsi="Cambria"/>
                <w:color w:val="154055"/>
                <w:sz w:val="20"/>
                <w:szCs w:val="20"/>
              </w:rPr>
              <w:t>1 x RJ-45 (LAN)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6053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D3E72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5D016C37" w14:textId="77777777" w:rsidTr="00710312">
        <w:trPr>
          <w:trHeight w:val="454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73F774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04EA" w14:textId="77777777" w:rsidR="003834A2" w:rsidRPr="002D396A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de-AT"/>
              </w:rPr>
            </w:pPr>
            <w:r w:rsidRPr="009F7E67">
              <w:rPr>
                <w:rFonts w:ascii="Cambria" w:hAnsi="Cambria" w:cs="Calibri"/>
                <w:color w:val="000000"/>
                <w:lang w:val="de-AT"/>
              </w:rPr>
              <w:t xml:space="preserve">1 x </w:t>
            </w:r>
            <w:proofErr w:type="spellStart"/>
            <w:r w:rsidRPr="009F7E67">
              <w:rPr>
                <w:rFonts w:ascii="Cambria" w:hAnsi="Cambria" w:cs="Calibri"/>
                <w:color w:val="000000"/>
                <w:lang w:val="de-AT"/>
              </w:rPr>
              <w:t>Wyjście</w:t>
            </w:r>
            <w:proofErr w:type="spellEnd"/>
            <w:r w:rsidRPr="009F7E67">
              <w:rPr>
                <w:rFonts w:ascii="Cambria" w:hAnsi="Cambria" w:cs="Calibri"/>
                <w:color w:val="000000"/>
                <w:lang w:val="de-AT"/>
              </w:rPr>
              <w:t xml:space="preserve"> </w:t>
            </w:r>
            <w:proofErr w:type="spellStart"/>
            <w:r w:rsidRPr="009F7E67">
              <w:rPr>
                <w:rFonts w:ascii="Cambria" w:hAnsi="Cambria" w:cs="Calibri"/>
                <w:color w:val="000000"/>
                <w:lang w:val="de-AT"/>
              </w:rPr>
              <w:t>audio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74CE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3B69C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2B3F85AA" w14:textId="77777777" w:rsidTr="00710312">
        <w:trPr>
          <w:trHeight w:val="4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A16940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8BF9" w14:textId="77777777" w:rsidR="003834A2" w:rsidRPr="009F7E67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de-AT"/>
              </w:rPr>
            </w:pPr>
            <w:proofErr w:type="spellStart"/>
            <w:r w:rsidRPr="009F7E67">
              <w:rPr>
                <w:rFonts w:ascii="Cambria" w:hAnsi="Cambria" w:cs="Calibri"/>
                <w:color w:val="000000"/>
                <w:lang w:val="de-AT"/>
              </w:rPr>
              <w:t>Moc</w:t>
            </w:r>
            <w:proofErr w:type="spellEnd"/>
            <w:r w:rsidRPr="009F7E67">
              <w:rPr>
                <w:rFonts w:ascii="Cambria" w:hAnsi="Cambria" w:cs="Calibri"/>
                <w:color w:val="000000"/>
                <w:lang w:val="de-AT"/>
              </w:rPr>
              <w:t xml:space="preserve"> </w:t>
            </w:r>
            <w:proofErr w:type="spellStart"/>
            <w:r w:rsidRPr="009F7E67">
              <w:rPr>
                <w:rFonts w:ascii="Cambria" w:hAnsi="Cambria" w:cs="Calibri"/>
                <w:color w:val="000000"/>
                <w:lang w:val="de-AT"/>
              </w:rPr>
              <w:t>zasilacza</w:t>
            </w:r>
            <w:proofErr w:type="spellEnd"/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B37D" w14:textId="1985AC2B" w:rsidR="003834A2" w:rsidRPr="009F7E67" w:rsidRDefault="009C03A8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de-AT"/>
              </w:rPr>
            </w:pPr>
            <w:r>
              <w:rPr>
                <w:rFonts w:ascii="Cambria" w:hAnsi="Cambria" w:cs="Calibri"/>
                <w:color w:val="000000"/>
                <w:lang w:val="de-AT"/>
              </w:rPr>
              <w:t>90</w:t>
            </w:r>
            <w:r w:rsidR="003834A2" w:rsidRPr="009F7E67">
              <w:rPr>
                <w:rFonts w:ascii="Cambria" w:hAnsi="Cambria" w:cs="Calibri"/>
                <w:color w:val="000000"/>
                <w:lang w:val="de-AT"/>
              </w:rPr>
              <w:t xml:space="preserve"> </w:t>
            </w:r>
            <w:proofErr w:type="gramStart"/>
            <w:r w:rsidR="003834A2" w:rsidRPr="009F7E67">
              <w:rPr>
                <w:rFonts w:ascii="Cambria" w:hAnsi="Cambria" w:cs="Calibri"/>
                <w:color w:val="000000"/>
                <w:lang w:val="de-AT"/>
              </w:rPr>
              <w:t>W</w:t>
            </w:r>
            <w:r w:rsidR="00012310">
              <w:rPr>
                <w:rFonts w:ascii="Cambria" w:hAnsi="Cambria" w:cs="Calibri"/>
                <w:color w:val="000000"/>
                <w:lang w:val="de-AT"/>
              </w:rPr>
              <w:t xml:space="preserve">  </w:t>
            </w:r>
            <w:r w:rsidR="00012310" w:rsidRPr="00012310">
              <w:rPr>
                <w:rFonts w:ascii="Cambria" w:hAnsi="Cambria" w:cs="Calibri"/>
                <w:color w:val="000000"/>
                <w:lang w:val="de-AT"/>
              </w:rPr>
              <w:t>(</w:t>
            </w:r>
            <w:proofErr w:type="gramEnd"/>
            <w:r w:rsidR="00012310" w:rsidRPr="00012310">
              <w:rPr>
                <w:rFonts w:ascii="Cambria" w:hAnsi="Cambria" w:cs="Calibri"/>
                <w:color w:val="000000"/>
                <w:lang w:val="de-AT"/>
              </w:rPr>
              <w:t xml:space="preserve">+/- </w:t>
            </w:r>
            <w:r w:rsidR="00012310">
              <w:rPr>
                <w:rFonts w:ascii="Cambria" w:hAnsi="Cambria" w:cs="Calibri"/>
                <w:color w:val="000000"/>
                <w:lang w:val="de-AT"/>
              </w:rPr>
              <w:t>5 %)</w:t>
            </w:r>
            <w:r w:rsidR="00012310" w:rsidRPr="00012310">
              <w:rPr>
                <w:rFonts w:ascii="Cambria" w:hAnsi="Cambria" w:cs="Calibri"/>
                <w:color w:val="000000"/>
                <w:lang w:val="de-AT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88B2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3D6AD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3BFF83F0" w14:textId="77777777" w:rsidTr="003834A2">
        <w:trPr>
          <w:trHeight w:val="454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F79AEE" w14:textId="77777777" w:rsidR="003834A2" w:rsidRPr="005B6709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B670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WYMIARY</w:t>
            </w:r>
          </w:p>
        </w:tc>
      </w:tr>
      <w:tr w:rsidR="003834A2" w:rsidRPr="00B23A2F" w14:paraId="6AA5C1E0" w14:textId="77777777" w:rsidTr="00710312">
        <w:trPr>
          <w:trHeight w:val="4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5621B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906F" w14:textId="77777777" w:rsidR="003834A2" w:rsidRPr="009F7E67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de-AT"/>
              </w:rPr>
            </w:pPr>
            <w:proofErr w:type="spellStart"/>
            <w:r>
              <w:rPr>
                <w:rFonts w:ascii="Cambria" w:hAnsi="Cambria" w:cs="Calibri"/>
                <w:color w:val="000000"/>
                <w:lang w:val="de-AT"/>
              </w:rPr>
              <w:t>Wysokość</w:t>
            </w:r>
            <w:proofErr w:type="spellEnd"/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B803" w14:textId="541D8E51" w:rsidR="003834A2" w:rsidRPr="009F7E67" w:rsidRDefault="000E7E8F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color w:val="000000"/>
                <w:lang w:val="de-AT"/>
              </w:rPr>
            </w:pPr>
            <w:r>
              <w:rPr>
                <w:rFonts w:ascii="Cambria" w:hAnsi="Cambria" w:cs="Calibri"/>
                <w:color w:val="000000"/>
                <w:lang w:val="de-AT"/>
              </w:rPr>
              <w:t>4</w:t>
            </w:r>
            <w:r w:rsidR="009C03A8">
              <w:rPr>
                <w:rFonts w:ascii="Cambria" w:hAnsi="Cambria" w:cs="Calibri"/>
                <w:color w:val="000000"/>
                <w:lang w:val="de-AT"/>
              </w:rPr>
              <w:t>0</w:t>
            </w:r>
            <w:r w:rsidR="003834A2" w:rsidRPr="005B6709">
              <w:rPr>
                <w:rFonts w:ascii="Cambria" w:hAnsi="Cambria" w:cs="Calibri"/>
                <w:color w:val="000000"/>
                <w:lang w:val="de-AT"/>
              </w:rPr>
              <w:t xml:space="preserve"> cm</w:t>
            </w:r>
            <w:r w:rsidR="003834A2">
              <w:rPr>
                <w:rFonts w:ascii="Cambria" w:hAnsi="Cambria" w:cs="Calibri"/>
                <w:color w:val="000000"/>
                <w:lang w:val="de-AT"/>
              </w:rPr>
              <w:t xml:space="preserve"> (+/- </w:t>
            </w:r>
            <w:r w:rsidR="009C03A8">
              <w:rPr>
                <w:rFonts w:ascii="Cambria" w:hAnsi="Cambria" w:cs="Calibri"/>
                <w:color w:val="000000"/>
                <w:lang w:val="de-AT"/>
              </w:rPr>
              <w:t>5</w:t>
            </w:r>
            <w:r w:rsidR="003834A2">
              <w:rPr>
                <w:rFonts w:ascii="Cambria" w:hAnsi="Cambria" w:cs="Calibri"/>
                <w:color w:val="000000"/>
                <w:lang w:val="de-AT"/>
              </w:rPr>
              <w:t xml:space="preserve"> cm)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FBB8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69742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486E6680" w14:textId="77777777" w:rsidTr="00710312">
        <w:trPr>
          <w:trHeight w:val="4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0B94CD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61EC" w14:textId="77777777" w:rsidR="003834A2" w:rsidRPr="009F7E67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de-AT"/>
              </w:rPr>
            </w:pPr>
            <w:proofErr w:type="spellStart"/>
            <w:r>
              <w:rPr>
                <w:rFonts w:ascii="Cambria" w:hAnsi="Cambria" w:cs="Calibri"/>
                <w:color w:val="000000"/>
                <w:lang w:val="de-AT"/>
              </w:rPr>
              <w:t>Szerokosć</w:t>
            </w:r>
            <w:proofErr w:type="spellEnd"/>
            <w:r>
              <w:rPr>
                <w:rFonts w:ascii="Cambria" w:hAnsi="Cambria" w:cs="Calibri"/>
                <w:color w:val="000000"/>
                <w:lang w:val="de-AT"/>
              </w:rPr>
              <w:t xml:space="preserve">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98D8" w14:textId="348BC104" w:rsidR="003834A2" w:rsidRPr="009F7E67" w:rsidRDefault="000E7E8F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color w:val="000000"/>
                <w:lang w:val="de-AT"/>
              </w:rPr>
            </w:pPr>
            <w:r>
              <w:rPr>
                <w:rFonts w:ascii="Cambria" w:hAnsi="Cambria" w:cs="Calibri"/>
                <w:color w:val="000000"/>
                <w:lang w:val="de-AT"/>
              </w:rPr>
              <w:t xml:space="preserve">62 </w:t>
            </w:r>
            <w:r w:rsidR="003834A2" w:rsidRPr="005B6709">
              <w:rPr>
                <w:rFonts w:ascii="Cambria" w:hAnsi="Cambria" w:cs="Calibri"/>
                <w:color w:val="000000"/>
                <w:lang w:val="de-AT"/>
              </w:rPr>
              <w:t>cm</w:t>
            </w:r>
            <w:r w:rsidR="003834A2">
              <w:rPr>
                <w:rFonts w:ascii="Cambria" w:hAnsi="Cambria" w:cs="Calibri"/>
                <w:color w:val="000000"/>
                <w:lang w:val="de-AT"/>
              </w:rPr>
              <w:t xml:space="preserve"> </w:t>
            </w:r>
            <w:r w:rsidR="003834A2" w:rsidRPr="005B6709">
              <w:rPr>
                <w:rFonts w:ascii="Cambria" w:hAnsi="Cambria" w:cs="Calibri"/>
                <w:color w:val="000000"/>
                <w:lang w:val="de-AT"/>
              </w:rPr>
              <w:t>(+/- 2 cm)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3E8F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9AE3F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4C5A4AA2" w14:textId="77777777" w:rsidTr="00710312">
        <w:trPr>
          <w:trHeight w:val="4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5F1E82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422F" w14:textId="77777777" w:rsidR="003834A2" w:rsidRPr="009F7E67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lang w:val="de-AT"/>
              </w:rPr>
            </w:pPr>
            <w:proofErr w:type="spellStart"/>
            <w:r>
              <w:rPr>
                <w:rFonts w:ascii="Cambria" w:hAnsi="Cambria" w:cs="Calibri"/>
                <w:color w:val="000000"/>
                <w:lang w:val="de-AT"/>
              </w:rPr>
              <w:t>Głębokosć</w:t>
            </w:r>
            <w:proofErr w:type="spellEnd"/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E08F" w14:textId="46B4E567" w:rsidR="003834A2" w:rsidRPr="005B6709" w:rsidRDefault="000E7E8F" w:rsidP="003834A2"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 w:cs="Calibri"/>
                <w:color w:val="000000"/>
                <w:lang w:val="de-AT"/>
              </w:rPr>
            </w:pPr>
            <w:r>
              <w:rPr>
                <w:rFonts w:ascii="Cambria" w:hAnsi="Cambria"/>
                <w:color w:val="154055"/>
              </w:rPr>
              <w:t>20</w:t>
            </w:r>
            <w:r w:rsidR="003834A2" w:rsidRPr="005B6709">
              <w:rPr>
                <w:rFonts w:ascii="Cambria" w:hAnsi="Cambria"/>
                <w:color w:val="154055"/>
              </w:rPr>
              <w:t xml:space="preserve"> cm (+/- 2 cm)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C5D6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26E32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49B0EB94" w14:textId="77777777" w:rsidTr="00012310">
        <w:trPr>
          <w:trHeight w:val="397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EDF3DB" w14:textId="77777777" w:rsidR="003834A2" w:rsidRPr="005B2858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B285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BEZPIECZEŃSTWO</w:t>
            </w:r>
          </w:p>
        </w:tc>
      </w:tr>
      <w:tr w:rsidR="003834A2" w:rsidRPr="00B23A2F" w14:paraId="732C5CD1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4A707F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A88E8" w14:textId="77777777" w:rsidR="003834A2" w:rsidRPr="008D6DBA" w:rsidRDefault="003834A2" w:rsidP="003834A2">
            <w:pPr>
              <w:pStyle w:val="Tekstpodstawowy1"/>
              <w:spacing w:before="120" w:line="276" w:lineRule="auto"/>
              <w:ind w:left="76" w:right="125"/>
              <w:jc w:val="both"/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</w:pPr>
            <w:r w:rsidRPr="007103F3">
              <w:rPr>
                <w:rFonts w:ascii="Cambria" w:hAnsi="Cambria"/>
              </w:rPr>
              <w:t>W</w:t>
            </w:r>
            <w:r>
              <w:rPr>
                <w:rFonts w:ascii="Cambria" w:hAnsi="Cambria"/>
              </w:rPr>
              <w:t>budowany w</w:t>
            </w:r>
            <w:r w:rsidRPr="007103F3">
              <w:rPr>
                <w:rFonts w:ascii="Cambria" w:hAnsi="Cambria"/>
              </w:rPr>
              <w:t xml:space="preserve"> płytę główną dedykowany układ szyfrujący </w:t>
            </w:r>
            <w:proofErr w:type="spellStart"/>
            <w:r w:rsidRPr="00C812FE">
              <w:rPr>
                <w:rFonts w:ascii="Cambria" w:hAnsi="Cambria"/>
                <w:b/>
                <w:bCs/>
              </w:rPr>
              <w:t>Trusted</w:t>
            </w:r>
            <w:proofErr w:type="spellEnd"/>
            <w:r w:rsidRPr="00C812FE">
              <w:rPr>
                <w:rFonts w:ascii="Cambria" w:hAnsi="Cambria"/>
                <w:b/>
                <w:bCs/>
              </w:rPr>
              <w:t xml:space="preserve"> Platform Module</w:t>
            </w:r>
            <w:r w:rsidRPr="007103F3">
              <w:rPr>
                <w:rFonts w:ascii="Cambria" w:hAnsi="Cambria"/>
              </w:rPr>
              <w:t xml:space="preserve"> w wersji 2.0 lub nowszej, służący do tworzenia i zarządzania wygenerowanymi przez komputer kluczami szyfrowania. Zabezpieczenie to musi posiadać możliwość szyfrowania poufnych dokumentów przechowywanych na dysku twardym przy użyciu klucza sprzętowego. Uwaga: Zamawiający nie dopuszcza zewnętrznego modułu TPM w postaci dopinanych do płyty głównej modułów ani innych ruchomych elementów.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2523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4AF78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71FDF578" w14:textId="77777777" w:rsidTr="00710312">
        <w:trPr>
          <w:trHeight w:val="31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F1B00C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B620C" w14:textId="77777777" w:rsidR="003834A2" w:rsidRPr="007103F3" w:rsidRDefault="003834A2" w:rsidP="00710312">
            <w:pPr>
              <w:pStyle w:val="Tekstpodstawowy1"/>
              <w:spacing w:line="276" w:lineRule="auto"/>
              <w:ind w:left="74" w:right="125"/>
              <w:jc w:val="both"/>
              <w:rPr>
                <w:rFonts w:ascii="Cambria" w:hAnsi="Cambria"/>
              </w:rPr>
            </w:pPr>
            <w:r w:rsidRPr="00BA7DF8">
              <w:rPr>
                <w:rFonts w:ascii="Cambria" w:eastAsiaTheme="majorEastAsia" w:hAnsi="Cambria" w:cstheme="minorHAnsi"/>
                <w:color w:val="000000"/>
                <w:szCs w:val="18"/>
                <w:shd w:val="clear" w:color="auto" w:fill="FFFFFF"/>
                <w:lang w:eastAsia="x-none"/>
              </w:rPr>
              <w:t>Certyfikat TCO lub równoważny</w:t>
            </w:r>
            <w:r>
              <w:rPr>
                <w:rFonts w:ascii="Cambria" w:eastAsiaTheme="majorEastAsia" w:hAnsi="Cambria" w:cstheme="minorHAnsi"/>
                <w:color w:val="000000"/>
                <w:szCs w:val="18"/>
                <w:shd w:val="clear" w:color="auto" w:fill="FFFFFF"/>
                <w:lang w:eastAsia="x-none"/>
              </w:rPr>
              <w:t>**</w:t>
            </w:r>
            <w:r>
              <w:rPr>
                <w:rFonts w:eastAsiaTheme="major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4E37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E3E05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55378F69" w14:textId="77777777" w:rsidTr="00012310">
        <w:trPr>
          <w:trHeight w:val="472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6BEEA84" w14:textId="77777777" w:rsidR="003834A2" w:rsidRPr="00C61BC6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1BC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DODATKOWE WYMAGANIA</w:t>
            </w:r>
          </w:p>
        </w:tc>
      </w:tr>
      <w:tr w:rsidR="003834A2" w:rsidRPr="00B23A2F" w14:paraId="107A9577" w14:textId="77777777" w:rsidTr="00710312">
        <w:trPr>
          <w:trHeight w:val="58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59798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58400" w14:textId="77777777" w:rsidR="003834A2" w:rsidRPr="00BA7DF8" w:rsidRDefault="003834A2" w:rsidP="00710312">
            <w:pPr>
              <w:pStyle w:val="Tekstpodstawowy1"/>
              <w:ind w:left="74" w:right="125"/>
              <w:jc w:val="both"/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</w:pPr>
            <w:r w:rsidRPr="00BA7DF8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Urządzenie musi spełniać wymagania dyrektyw tzw. "Nowego Podejścia" Unii Europejskiej (UE), tj. musi posiadać deklarację 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CF69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E00F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192DD0BD" w14:textId="77777777" w:rsidTr="003834A2">
        <w:trPr>
          <w:trHeight w:val="416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C4AD01" w14:textId="77777777" w:rsidR="003834A2" w:rsidRPr="00D73A2F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A2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BIOS</w:t>
            </w:r>
          </w:p>
        </w:tc>
      </w:tr>
      <w:tr w:rsidR="003834A2" w:rsidRPr="00B23A2F" w14:paraId="3884B1B8" w14:textId="77777777" w:rsidTr="00710312">
        <w:trPr>
          <w:trHeight w:val="941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DADA02E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ind w:hanging="414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6BD0E" w14:textId="77777777" w:rsidR="003834A2" w:rsidRPr="00D73A2F" w:rsidRDefault="003834A2" w:rsidP="003834A2">
            <w:pPr>
              <w:pStyle w:val="Tekstpodstawowy1"/>
              <w:ind w:left="77" w:right="124"/>
              <w:jc w:val="both"/>
              <w:rPr>
                <w:rFonts w:ascii="Cambria" w:eastAsiaTheme="majorEastAsia" w:hAnsi="Cambria" w:cstheme="minorHAnsi"/>
                <w:color w:val="000000"/>
                <w:szCs w:val="18"/>
                <w:shd w:val="clear" w:color="auto" w:fill="FFFFFF"/>
                <w:lang w:eastAsia="x-none"/>
              </w:rPr>
            </w:pPr>
            <w:r w:rsidRPr="008D6DBA">
              <w:rPr>
                <w:rStyle w:val="BodytextArial9"/>
                <w:rFonts w:ascii="Cambria" w:eastAsiaTheme="majorEastAsia" w:hAnsi="Cambria" w:cstheme="minorHAnsi"/>
                <w:b/>
                <w:bCs/>
                <w:sz w:val="20"/>
                <w:szCs w:val="18"/>
              </w:rPr>
              <w:t>BIOS</w:t>
            </w:r>
            <w:r w:rsidRPr="008D6DBA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 xml:space="preserve"> zgodny ze specyfikacją UEFI, wyprodukowany przez producenta komputera, zawierający logo producenta komputera lub nazwę producenta komputera lub nazwę modelu oferowanego komputera. Pełna obsługa BIOS za pomocą klawiatury i myszy oraz samej myszy.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B2B4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77D74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6D01BA84" w14:textId="77777777" w:rsidTr="00710312">
        <w:trPr>
          <w:trHeight w:val="397"/>
        </w:trPr>
        <w:tc>
          <w:tcPr>
            <w:tcW w:w="80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5A2ACDE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EB65C" w14:textId="77777777" w:rsidR="003834A2" w:rsidRDefault="003834A2" w:rsidP="003834A2">
            <w:pPr>
              <w:pStyle w:val="Tekstpodstawowy1"/>
              <w:ind w:left="77" w:right="124"/>
              <w:jc w:val="both"/>
              <w:rPr>
                <w:rFonts w:ascii="Cambria" w:eastAsiaTheme="majorEastAsia" w:hAnsi="Cambria" w:cstheme="minorHAnsi"/>
                <w:color w:val="000000"/>
                <w:kern w:val="2"/>
                <w:szCs w:val="18"/>
                <w:shd w:val="clear" w:color="auto" w:fill="FFFFFF"/>
                <w:lang w:eastAsia="x-none"/>
                <w14:ligatures w14:val="standardContextual"/>
              </w:rPr>
            </w:pPr>
            <w:r w:rsidRPr="002D396A"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  <w:t>Możliwość odczytania z BIOS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6CEFA" w14:textId="77777777" w:rsidR="003834A2" w:rsidRPr="00D73A2F" w:rsidRDefault="003834A2" w:rsidP="00710312">
            <w:pPr>
              <w:pStyle w:val="Tekstpodstawowy1"/>
              <w:tabs>
                <w:tab w:val="left" w:pos="1539"/>
              </w:tabs>
              <w:ind w:left="76" w:right="124"/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</w:pPr>
            <w:r w:rsidRPr="002D396A"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  <w:t>Producenta, modelu, numeru produktu, numeru seryjnego komputera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0159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3737A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57AF02E0" w14:textId="77777777" w:rsidTr="00710312">
        <w:trPr>
          <w:trHeight w:val="397"/>
        </w:trPr>
        <w:tc>
          <w:tcPr>
            <w:tcW w:w="80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65D3C12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6662A" w14:textId="77777777" w:rsidR="003834A2" w:rsidRPr="002D396A" w:rsidRDefault="003834A2" w:rsidP="003834A2">
            <w:pPr>
              <w:pStyle w:val="Tekstpodstawowy1"/>
              <w:ind w:left="284" w:right="124"/>
              <w:jc w:val="both"/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A3B30" w14:textId="77777777" w:rsidR="003834A2" w:rsidRPr="002D396A" w:rsidRDefault="003834A2" w:rsidP="00710312">
            <w:pPr>
              <w:pStyle w:val="Tekstpodstawowy1"/>
              <w:tabs>
                <w:tab w:val="left" w:pos="1539"/>
              </w:tabs>
              <w:ind w:left="76" w:right="124"/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</w:pPr>
            <w:r w:rsidRPr="004D045B">
              <w:rPr>
                <w:rFonts w:ascii="Cambria" w:eastAsiaTheme="majorEastAsia" w:hAnsi="Cambria" w:cstheme="minorHAnsi"/>
                <w:color w:val="000000"/>
                <w:kern w:val="2"/>
                <w:szCs w:val="18"/>
                <w:shd w:val="clear" w:color="auto" w:fill="FFFFFF"/>
                <w:lang w:eastAsia="x-none"/>
                <w14:ligatures w14:val="standardContextual"/>
              </w:rPr>
              <w:t>Producenta procesora i jego taktowania,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89DD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EAC91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2EBD031F" w14:textId="77777777" w:rsidTr="00710312">
        <w:trPr>
          <w:trHeight w:val="397"/>
        </w:trPr>
        <w:tc>
          <w:tcPr>
            <w:tcW w:w="80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00E4129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6B069" w14:textId="77777777" w:rsidR="003834A2" w:rsidRPr="002D396A" w:rsidRDefault="003834A2" w:rsidP="003834A2">
            <w:pPr>
              <w:pStyle w:val="Tekstpodstawowy1"/>
              <w:ind w:left="284" w:right="124"/>
              <w:jc w:val="both"/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AA95A" w14:textId="77777777" w:rsidR="003834A2" w:rsidRPr="002D396A" w:rsidRDefault="003834A2" w:rsidP="00710312">
            <w:pPr>
              <w:pStyle w:val="Tekstpodstawowy1"/>
              <w:tabs>
                <w:tab w:val="left" w:pos="1539"/>
              </w:tabs>
              <w:ind w:left="76" w:right="124"/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</w:pPr>
            <w:r w:rsidRPr="004D045B">
              <w:rPr>
                <w:rFonts w:ascii="Cambria" w:eastAsiaTheme="majorEastAsia" w:hAnsi="Cambria" w:cstheme="minorHAnsi"/>
                <w:color w:val="000000"/>
                <w:kern w:val="2"/>
                <w:szCs w:val="18"/>
                <w:shd w:val="clear" w:color="auto" w:fill="FFFFFF"/>
                <w:lang w:eastAsia="x-none"/>
                <w14:ligatures w14:val="standardContextual"/>
              </w:rPr>
              <w:t>Pojemności pamięci RAM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A941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CE7FF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0DCE1AB3" w14:textId="77777777" w:rsidTr="00710312">
        <w:trPr>
          <w:trHeight w:val="397"/>
        </w:trPr>
        <w:tc>
          <w:tcPr>
            <w:tcW w:w="80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42D7BCE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34282" w14:textId="77777777" w:rsidR="003834A2" w:rsidRPr="002D396A" w:rsidRDefault="003834A2" w:rsidP="003834A2">
            <w:pPr>
              <w:pStyle w:val="Tekstpodstawowy1"/>
              <w:ind w:left="284" w:right="124"/>
              <w:jc w:val="both"/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B69AB" w14:textId="77777777" w:rsidR="003834A2" w:rsidRPr="002D396A" w:rsidRDefault="003834A2" w:rsidP="00710312">
            <w:pPr>
              <w:pStyle w:val="Tekstpodstawowy1"/>
              <w:tabs>
                <w:tab w:val="left" w:pos="1539"/>
              </w:tabs>
              <w:ind w:left="76" w:right="124"/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</w:pPr>
            <w:r w:rsidRPr="004D045B">
              <w:rPr>
                <w:rFonts w:ascii="Cambria" w:eastAsiaTheme="majorEastAsia" w:hAnsi="Cambria" w:cstheme="minorHAnsi"/>
                <w:color w:val="000000"/>
                <w:kern w:val="2"/>
                <w:szCs w:val="18"/>
                <w:shd w:val="clear" w:color="auto" w:fill="FFFFFF"/>
                <w:lang w:eastAsia="x-none"/>
                <w14:ligatures w14:val="standardContextual"/>
              </w:rPr>
              <w:t>Wersji BIOS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8317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EC526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59D76057" w14:textId="77777777" w:rsidTr="00710312">
        <w:trPr>
          <w:trHeight w:val="397"/>
        </w:trPr>
        <w:tc>
          <w:tcPr>
            <w:tcW w:w="80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6E2FAFA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31A45" w14:textId="77777777" w:rsidR="003834A2" w:rsidRPr="002D396A" w:rsidRDefault="003834A2" w:rsidP="003834A2">
            <w:pPr>
              <w:pStyle w:val="Tekstpodstawowy1"/>
              <w:ind w:left="284" w:right="124"/>
              <w:jc w:val="both"/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38D8E" w14:textId="77777777" w:rsidR="003834A2" w:rsidRPr="002D396A" w:rsidRDefault="003834A2" w:rsidP="00710312">
            <w:pPr>
              <w:pStyle w:val="Tekstpodstawowy1"/>
              <w:tabs>
                <w:tab w:val="left" w:pos="1539"/>
              </w:tabs>
              <w:ind w:left="76" w:right="124"/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</w:pPr>
            <w:r w:rsidRPr="004D045B"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  <w:t>MAC adresu zintegrowanej karty sieciowej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34D1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8DA32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22D423F4" w14:textId="77777777" w:rsidTr="00710312">
        <w:trPr>
          <w:trHeight w:val="748"/>
        </w:trPr>
        <w:tc>
          <w:tcPr>
            <w:tcW w:w="80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697E1F1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3A972" w14:textId="77777777" w:rsidR="003834A2" w:rsidRPr="008D6DBA" w:rsidRDefault="003834A2" w:rsidP="003834A2">
            <w:pPr>
              <w:pStyle w:val="Tekstpodstawowy1"/>
              <w:ind w:left="77" w:right="124"/>
              <w:jc w:val="both"/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</w:pPr>
            <w:r w:rsidRPr="006307EA"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  <w:t>Możliwość, bez uruchamiania systemu operacyjnego ustawienia hasła na poziomie systemu BIOS chroniącego przed nieautoryzowaną zmianą ustawień;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884E2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E9F5B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2BBFEBD6" w14:textId="77777777" w:rsidTr="00710312">
        <w:trPr>
          <w:trHeight w:val="657"/>
        </w:trPr>
        <w:tc>
          <w:tcPr>
            <w:tcW w:w="80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F73FC77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93D3E" w14:textId="77777777" w:rsidR="003834A2" w:rsidRDefault="003834A2" w:rsidP="003834A2">
            <w:pPr>
              <w:pStyle w:val="Tekstpodstawowy1"/>
              <w:ind w:left="77" w:right="124"/>
              <w:jc w:val="both"/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</w:pPr>
            <w:r w:rsidRPr="006307EA"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  <w:t xml:space="preserve">Możliwość ustawienia hasła na wewnętrzny dysk/dyski twarde </w:t>
            </w:r>
            <w:proofErr w:type="spellStart"/>
            <w:r w:rsidRPr="006307EA"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  <w:t>NVMe</w:t>
            </w:r>
            <w:proofErr w:type="spellEnd"/>
            <w:r w:rsidRPr="006307EA"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  <w:t xml:space="preserve"> oraz SATA </w:t>
            </w:r>
          </w:p>
          <w:p w14:paraId="7A9F4F75" w14:textId="77777777" w:rsidR="003834A2" w:rsidRPr="006307EA" w:rsidRDefault="003834A2" w:rsidP="003834A2">
            <w:pPr>
              <w:pStyle w:val="Tekstpodstawowy1"/>
              <w:ind w:left="77" w:right="124"/>
              <w:jc w:val="both"/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</w:pPr>
            <w:r w:rsidRPr="006307EA"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  <w:t>(w zależności, ile, i jakie dyski są zamontowane);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B836D6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C88FB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3E288690" w14:textId="77777777" w:rsidTr="00710312">
        <w:trPr>
          <w:trHeight w:val="635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C744BC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4D1E4" w14:textId="77777777" w:rsidR="003834A2" w:rsidRPr="006307EA" w:rsidRDefault="003834A2" w:rsidP="003834A2">
            <w:pPr>
              <w:pStyle w:val="Tekstpodstawowy1"/>
              <w:ind w:left="77" w:right="124"/>
              <w:jc w:val="both"/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</w:pPr>
            <w:r w:rsidRPr="006307EA">
              <w:rPr>
                <w:rStyle w:val="BodytextArial9"/>
                <w:rFonts w:ascii="Cambria" w:eastAsiaTheme="majorEastAsia" w:hAnsi="Cambria" w:cstheme="minorHAnsi"/>
                <w:kern w:val="2"/>
                <w:sz w:val="20"/>
                <w:szCs w:val="18"/>
                <w14:ligatures w14:val="standardContextual"/>
              </w:rPr>
              <w:t>Możliwość wyłączenia/włączenia min.: portów USB (pojedynczo), wbudowanej karty sieciowej bez uruchamiania systemu operacyjnego z dysku komputera lub innych, podłączonych do niego, urządzeń zewnętrznych;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D963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4A8B1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42FBB49F" w14:textId="77777777" w:rsidTr="003834A2">
        <w:trPr>
          <w:trHeight w:val="437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BF0A52" w14:textId="77777777" w:rsidR="003834A2" w:rsidRPr="00E03D87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3D8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WARUNKI GWARANCJ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3834A2" w:rsidRPr="00B23A2F" w14:paraId="4754D34B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4D0084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9B01B" w14:textId="77777777" w:rsidR="003834A2" w:rsidRPr="008D6DBA" w:rsidRDefault="003834A2" w:rsidP="003834A2">
            <w:pPr>
              <w:pStyle w:val="Tekstpodstawowy1"/>
              <w:ind w:left="77" w:right="124"/>
              <w:jc w:val="both"/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</w:pPr>
            <w:r w:rsidRPr="00E03D87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czas reakcji serwisu - do końca następnego dnia roboczego, usługi serwisowe świadczone w miejscu instalacji urządzenia oraz możliwość szybkiego zgłaszania usterek przez portal internetowy, telefon lub mail;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C1B7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57560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7E8F4079" w14:textId="77777777" w:rsidTr="00710312">
        <w:trPr>
          <w:trHeight w:val="44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AC1E9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DBD12" w14:textId="77777777" w:rsidR="003834A2" w:rsidRPr="008D6DBA" w:rsidRDefault="003834A2" w:rsidP="003834A2">
            <w:pPr>
              <w:pStyle w:val="Tekstpodstawowy1"/>
              <w:ind w:left="77" w:right="124"/>
              <w:jc w:val="both"/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</w:pPr>
            <w:r w:rsidRPr="00E03D87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dostępność wsparcia technicznego przez 8 godzin 5 dni roboczych w tygodniu przez cały rok w języku polskim;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2293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A1C5F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213241DE" w14:textId="77777777" w:rsidTr="00710312">
        <w:trPr>
          <w:trHeight w:val="41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A96B99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1C058" w14:textId="77777777" w:rsidR="003834A2" w:rsidRPr="00E03D87" w:rsidRDefault="003834A2" w:rsidP="003834A2">
            <w:pPr>
              <w:pStyle w:val="Tekstpodstawowy1"/>
              <w:ind w:left="77" w:right="124"/>
              <w:jc w:val="both"/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</w:pPr>
            <w:r w:rsidRPr="00E03D87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serwis urządzeń realizowany przez producenta lub autoryzowanego partnera serwisowego producenta;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E229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D11D7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412D0457" w14:textId="77777777" w:rsidTr="00710312">
        <w:trPr>
          <w:trHeight w:val="42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15B68B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8C49D" w14:textId="77777777" w:rsidR="003834A2" w:rsidRPr="00E03D87" w:rsidRDefault="003834A2" w:rsidP="003834A2">
            <w:pPr>
              <w:pStyle w:val="Tekstpodstawowy1"/>
              <w:ind w:left="77" w:right="124"/>
              <w:jc w:val="both"/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</w:pPr>
            <w:r w:rsidRPr="00E03D87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serwis urządzeń realizowany zgodnie z wymaganiami normy ISO 9001 lub równoważnej;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BE3B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DDFBB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292A0F8C" w14:textId="77777777" w:rsidTr="00710312">
        <w:trPr>
          <w:trHeight w:val="39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0C5DBC" w14:textId="77777777" w:rsidR="003834A2" w:rsidRPr="009C71F7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3F4E6" w14:textId="77777777" w:rsidR="003834A2" w:rsidRDefault="003834A2" w:rsidP="003834A2">
            <w:pPr>
              <w:pStyle w:val="Tekstpodstawowy1"/>
              <w:ind w:left="77" w:right="124"/>
              <w:jc w:val="both"/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</w:pPr>
            <w:r w:rsidRPr="00E03D87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w przypadku awarii</w:t>
            </w:r>
            <w:r w:rsidR="00012310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,</w:t>
            </w:r>
            <w:r w:rsidRPr="00E03D87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 xml:space="preserve"> nośnik</w:t>
            </w:r>
            <w:r w:rsidR="00FD4786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i</w:t>
            </w:r>
            <w:r w:rsidRPr="00E03D87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 xml:space="preserve"> danych</w:t>
            </w:r>
            <w:r w:rsidR="00FD4786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/dysk</w:t>
            </w:r>
            <w:r w:rsidR="00012310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i</w:t>
            </w:r>
            <w:r w:rsidRPr="00E03D87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 xml:space="preserve"> pozostają u Zamawiającego.</w:t>
            </w:r>
          </w:p>
          <w:p w14:paraId="3074F739" w14:textId="23084249" w:rsidR="00012310" w:rsidRPr="00E03D87" w:rsidRDefault="00012310" w:rsidP="003834A2">
            <w:pPr>
              <w:pStyle w:val="Tekstpodstawowy1"/>
              <w:ind w:left="77" w:right="124"/>
              <w:jc w:val="both"/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</w:pPr>
            <w:r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[dyski nie mogą opuścić obszaru przetwarzania]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1E5A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2119A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095EEE18" w14:textId="77777777" w:rsidTr="003834A2">
        <w:trPr>
          <w:trHeight w:val="446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A33617" w14:textId="77777777" w:rsidR="003834A2" w:rsidRPr="00A34D67" w:rsidRDefault="003834A2" w:rsidP="003834A2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ZESTAW</w:t>
            </w:r>
          </w:p>
        </w:tc>
      </w:tr>
      <w:tr w:rsidR="003834A2" w:rsidRPr="00B23A2F" w14:paraId="52F9146E" w14:textId="77777777" w:rsidTr="00710312">
        <w:trPr>
          <w:trHeight w:val="44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E0CB1D" w14:textId="77777777" w:rsidR="003834A2" w:rsidRPr="00A76270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DA72" w14:textId="77777777" w:rsidR="003834A2" w:rsidRPr="00986614" w:rsidRDefault="003834A2" w:rsidP="003834A2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 w:rsidRPr="00986614">
              <w:rPr>
                <w:rFonts w:ascii="Cambria" w:hAnsi="Cambria"/>
              </w:rPr>
              <w:t>komputer ALL-IN-ONE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291F" w14:textId="77777777" w:rsidR="003834A2" w:rsidRPr="00A34D67" w:rsidRDefault="003834A2" w:rsidP="003834A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5EB4" w14:textId="77777777" w:rsidR="003834A2" w:rsidRPr="00A34D67" w:rsidRDefault="003834A2" w:rsidP="003834A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  <w:tr w:rsidR="003834A2" w:rsidRPr="00B23A2F" w14:paraId="0EFCE3AB" w14:textId="77777777" w:rsidTr="00710312">
        <w:trPr>
          <w:trHeight w:val="44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918F29" w14:textId="77777777" w:rsidR="003834A2" w:rsidRPr="00A76270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F182" w14:textId="77777777" w:rsidR="003834A2" w:rsidRPr="00986614" w:rsidRDefault="003834A2" w:rsidP="003834A2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/>
              </w:rPr>
              <w:t>Kabel zasilający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EB5B" w14:textId="77777777" w:rsidR="003834A2" w:rsidRPr="00A34D67" w:rsidRDefault="003834A2" w:rsidP="003834A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E7D0" w14:textId="77777777" w:rsidR="003834A2" w:rsidRPr="00A34D67" w:rsidRDefault="003834A2" w:rsidP="003834A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  <w:tr w:rsidR="003834A2" w:rsidRPr="00B23A2F" w14:paraId="77317A01" w14:textId="77777777" w:rsidTr="00710312">
        <w:trPr>
          <w:trHeight w:val="44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6C714" w14:textId="77777777" w:rsidR="003834A2" w:rsidRPr="00A76270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0754" w14:textId="77777777" w:rsidR="003834A2" w:rsidRPr="00986614" w:rsidRDefault="003834A2" w:rsidP="003834A2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 w:rsidRPr="00986614">
              <w:rPr>
                <w:rFonts w:ascii="Cambria" w:hAnsi="Cambria"/>
              </w:rPr>
              <w:t>klawiatura bezprzewodowa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2325" w14:textId="77777777" w:rsidR="003834A2" w:rsidRPr="00A34D67" w:rsidRDefault="003834A2" w:rsidP="003834A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FF36" w14:textId="77777777" w:rsidR="003834A2" w:rsidRPr="00A34D67" w:rsidRDefault="003834A2" w:rsidP="003834A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  <w:tr w:rsidR="003834A2" w:rsidRPr="00B23A2F" w14:paraId="6A185F8C" w14:textId="77777777" w:rsidTr="00710312">
        <w:trPr>
          <w:trHeight w:val="44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226BD4" w14:textId="77777777" w:rsidR="003834A2" w:rsidRPr="00A76270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7A69" w14:textId="77777777" w:rsidR="003834A2" w:rsidRPr="00986614" w:rsidRDefault="003834A2" w:rsidP="003834A2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 w:rsidRPr="00986614">
              <w:rPr>
                <w:rFonts w:ascii="Cambria" w:hAnsi="Cambria"/>
              </w:rPr>
              <w:t>mysz bezprzewodowa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D22E" w14:textId="77777777" w:rsidR="003834A2" w:rsidRPr="00A34D67" w:rsidRDefault="003834A2" w:rsidP="003834A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05DA" w14:textId="77777777" w:rsidR="003834A2" w:rsidRPr="00A34D67" w:rsidRDefault="003834A2" w:rsidP="003834A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  <w:tr w:rsidR="003834A2" w:rsidRPr="00B23A2F" w14:paraId="302D1732" w14:textId="77777777" w:rsidTr="00710312">
        <w:trPr>
          <w:trHeight w:val="44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1678AB" w14:textId="77777777" w:rsidR="003834A2" w:rsidRPr="00A76270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06CC" w14:textId="77777777" w:rsidR="003834A2" w:rsidRPr="00986614" w:rsidRDefault="003834A2" w:rsidP="003834A2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 w:rsidRPr="00986614">
              <w:rPr>
                <w:rFonts w:ascii="Cambria" w:hAnsi="Cambria"/>
              </w:rPr>
              <w:t>zestaw baterii do klawiatury i myszy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8F4F" w14:textId="77777777" w:rsidR="003834A2" w:rsidRPr="00A34D67" w:rsidRDefault="003834A2" w:rsidP="003834A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A34F" w14:textId="77777777" w:rsidR="003834A2" w:rsidRPr="00A34D67" w:rsidRDefault="003834A2" w:rsidP="003834A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  <w:tr w:rsidR="003834A2" w:rsidRPr="00B23A2F" w14:paraId="4A8D3C25" w14:textId="77777777" w:rsidTr="003834A2">
        <w:trPr>
          <w:trHeight w:val="446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DF98A1" w14:textId="77777777" w:rsidR="003834A2" w:rsidRDefault="003834A2" w:rsidP="003834A2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 w:rsidRPr="00A34D67">
              <w:rPr>
                <w:rFonts w:ascii="Cambria" w:hAnsi="Cambria" w:cs="Calibri"/>
                <w:b/>
                <w:bCs/>
                <w:color w:val="000000"/>
              </w:rPr>
              <w:t>WITRYNA PRODUCENTA</w:t>
            </w:r>
            <w:r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</w:p>
          <w:p w14:paraId="38EF2C8F" w14:textId="77777777" w:rsidR="003834A2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(</w:t>
            </w:r>
            <w:r w:rsidRPr="00D73A2F">
              <w:rPr>
                <w:rFonts w:ascii="Cambria" w:hAnsi="Cambria" w:cs="Calibri"/>
                <w:b/>
                <w:bCs/>
                <w:color w:val="000000"/>
              </w:rPr>
              <w:t xml:space="preserve">oferowanego sprzętu zapewniająca poprzez podanie numeru seryjnego </w:t>
            </w:r>
            <w:proofErr w:type="gramStart"/>
            <w:r w:rsidRPr="00D73A2F">
              <w:rPr>
                <w:rFonts w:ascii="Cambria" w:hAnsi="Cambria" w:cs="Calibri"/>
                <w:b/>
                <w:bCs/>
                <w:color w:val="000000"/>
              </w:rPr>
              <w:t xml:space="preserve">lub </w:t>
            </w:r>
            <w:r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Pr="00D73A2F">
              <w:rPr>
                <w:rFonts w:ascii="Cambria" w:hAnsi="Cambria" w:cs="Calibri"/>
                <w:b/>
                <w:bCs/>
                <w:color w:val="000000"/>
              </w:rPr>
              <w:t>modelu</w:t>
            </w:r>
            <w:proofErr w:type="gramEnd"/>
            <w:r w:rsidRPr="00D73A2F">
              <w:rPr>
                <w:rFonts w:ascii="Cambria" w:hAnsi="Cambria" w:cs="Calibri"/>
                <w:b/>
                <w:bCs/>
                <w:color w:val="000000"/>
              </w:rPr>
              <w:t xml:space="preserve"> komputera)</w:t>
            </w:r>
          </w:p>
        </w:tc>
      </w:tr>
      <w:tr w:rsidR="003834A2" w:rsidRPr="00B23A2F" w14:paraId="7E191CF9" w14:textId="77777777" w:rsidTr="00710312">
        <w:trPr>
          <w:trHeight w:val="5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493B3F" w14:textId="77777777" w:rsidR="003834A2" w:rsidRPr="00A76270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B7A1" w14:textId="77777777" w:rsidR="003834A2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Nazwa strony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69DD" w14:textId="77777777" w:rsidR="003834A2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D73A2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www. ………………. .</w:t>
            </w:r>
            <w:proofErr w:type="spellStart"/>
            <w:r w:rsidRPr="00D73A2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pl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34A2" w:rsidRPr="00B23A2F" w14:paraId="544B4715" w14:textId="77777777" w:rsidTr="00710312">
        <w:trPr>
          <w:trHeight w:val="43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79668F" w14:textId="77777777" w:rsidR="003834A2" w:rsidRPr="00A76270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3737" w14:textId="77777777" w:rsidR="003834A2" w:rsidRPr="00641A65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wsparcie techniczne oferowanego produktu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2CD1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3BCF49F4" w14:textId="77777777" w:rsidTr="00710312">
        <w:trPr>
          <w:trHeight w:val="41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2E5D1" w14:textId="77777777" w:rsidR="003834A2" w:rsidRPr="00A76270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6011" w14:textId="77777777" w:rsidR="003834A2" w:rsidRPr="00641A65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dostęp do najnowszych sterowników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1730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31AF5E2F" w14:textId="77777777" w:rsidTr="00710312">
        <w:trPr>
          <w:trHeight w:val="42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54F45A" w14:textId="77777777" w:rsidR="003834A2" w:rsidRPr="00A76270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EAF3" w14:textId="77777777" w:rsidR="003834A2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dostęp do najnowszych uaktualnień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4657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006CFACC" w14:textId="77777777" w:rsidTr="0074046E">
        <w:trPr>
          <w:trHeight w:val="471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BCFE1A" w14:textId="77777777" w:rsidR="003834A2" w:rsidRPr="00D73A2F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A2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WSPARCIE TECHNICZNE</w:t>
            </w:r>
          </w:p>
        </w:tc>
      </w:tr>
      <w:tr w:rsidR="003834A2" w:rsidRPr="00B23A2F" w14:paraId="1F7EFBE4" w14:textId="77777777" w:rsidTr="0071031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DE254B" w14:textId="77777777" w:rsidR="003834A2" w:rsidRPr="00A76270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9AF80" w14:textId="77777777" w:rsidR="003834A2" w:rsidRPr="00662666" w:rsidRDefault="003834A2" w:rsidP="003834A2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18"/>
              </w:rPr>
            </w:pPr>
            <w:r w:rsidRPr="00662666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Dostęp do aktualnych sterowników zainstalowanych w komputerze urządzeń, realizowany poprzez podanie identyfikatora klienta lub modelu komputera lub numeru seryjnego komputera, na dedykowanej przez producenta stronie internetowej.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E8D40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DC297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305FCC23" w14:textId="77777777" w:rsidTr="003834A2">
        <w:trPr>
          <w:trHeight w:val="420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9215EB" w14:textId="77777777" w:rsidR="003834A2" w:rsidRPr="00D73A2F" w:rsidRDefault="003834A2" w:rsidP="003834A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A2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OBUDOWA</w:t>
            </w:r>
          </w:p>
        </w:tc>
      </w:tr>
      <w:tr w:rsidR="003834A2" w:rsidRPr="00B23A2F" w14:paraId="1E13E4D6" w14:textId="77777777" w:rsidTr="00012310">
        <w:trPr>
          <w:trHeight w:val="420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627268A" w14:textId="77777777" w:rsidR="003834A2" w:rsidRPr="00A76270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E7572" w14:textId="77777777" w:rsidR="003834A2" w:rsidRPr="00662666" w:rsidRDefault="003834A2" w:rsidP="003834A2">
            <w:pPr>
              <w:pStyle w:val="Tekstpodstawowy1"/>
              <w:ind w:right="124"/>
              <w:jc w:val="both"/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</w:pPr>
            <w:r w:rsidRPr="00662666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 xml:space="preserve">Dedykowana przez </w:t>
            </w:r>
            <w:r w:rsidRPr="00662666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lastRenderedPageBreak/>
              <w:t>producenta urządzenia podstawa, musi umożliwiać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C4CCF" w14:textId="77777777" w:rsidR="003834A2" w:rsidRPr="00662666" w:rsidRDefault="003834A2" w:rsidP="003834A2">
            <w:pPr>
              <w:pStyle w:val="Tekstpodstawowy1"/>
              <w:ind w:right="124"/>
              <w:jc w:val="both"/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</w:pPr>
            <w:r w:rsidRPr="00662666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lastRenderedPageBreak/>
              <w:t>regulację wysokości ekranu w pionie.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9C76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E06B4" w14:textId="77777777" w:rsidR="003834A2" w:rsidRPr="00F55446" w:rsidRDefault="003834A2" w:rsidP="003834A2">
            <w:pPr>
              <w:spacing w:after="0" w:line="240" w:lineRule="auto"/>
              <w:ind w:right="1010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5353FC9D" w14:textId="77777777" w:rsidTr="00012310">
        <w:trPr>
          <w:trHeight w:val="420"/>
        </w:trPr>
        <w:tc>
          <w:tcPr>
            <w:tcW w:w="80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C3E971E" w14:textId="77777777" w:rsidR="003834A2" w:rsidRPr="00A76270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84EA4" w14:textId="77777777" w:rsidR="003834A2" w:rsidRPr="00662666" w:rsidRDefault="003834A2" w:rsidP="003834A2">
            <w:pPr>
              <w:pStyle w:val="Tekstpodstawowy1"/>
              <w:ind w:right="124"/>
              <w:jc w:val="both"/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D9D0D" w14:textId="77777777" w:rsidR="003834A2" w:rsidRPr="00662666" w:rsidRDefault="003834A2" w:rsidP="003834A2">
            <w:pPr>
              <w:pStyle w:val="Tekstpodstawowy1"/>
              <w:ind w:right="124"/>
              <w:jc w:val="both"/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</w:pPr>
            <w:r w:rsidRPr="00343A0E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regulację kąta nachylenia (przód/ tył),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F3C2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A3304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834A2" w:rsidRPr="00B23A2F" w14:paraId="3EDDAE5C" w14:textId="77777777" w:rsidTr="00012310">
        <w:trPr>
          <w:trHeight w:val="420"/>
        </w:trPr>
        <w:tc>
          <w:tcPr>
            <w:tcW w:w="80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80EFCE8" w14:textId="77777777" w:rsidR="003834A2" w:rsidRPr="00A76270" w:rsidRDefault="003834A2" w:rsidP="003834A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9435F" w14:textId="77777777" w:rsidR="003834A2" w:rsidRPr="00662666" w:rsidRDefault="003834A2" w:rsidP="003834A2">
            <w:pPr>
              <w:pStyle w:val="Tekstpodstawowy1"/>
              <w:ind w:right="124"/>
              <w:jc w:val="both"/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A6D5A" w14:textId="77777777" w:rsidR="003834A2" w:rsidRPr="00662666" w:rsidRDefault="003834A2" w:rsidP="003834A2">
            <w:pPr>
              <w:pStyle w:val="Tekstpodstawowy1"/>
              <w:ind w:right="124"/>
              <w:jc w:val="both"/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</w:pPr>
            <w:r w:rsidRPr="00343A0E">
              <w:rPr>
                <w:rStyle w:val="BodytextArial9"/>
                <w:rFonts w:ascii="Cambria" w:eastAsiaTheme="majorEastAsia" w:hAnsi="Cambria" w:cstheme="minorHAnsi"/>
                <w:sz w:val="20"/>
                <w:szCs w:val="18"/>
              </w:rPr>
              <w:t>regulację w poziomie (prawo/lewo),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E75E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5DA8A" w14:textId="77777777" w:rsidR="003834A2" w:rsidRPr="00F55446" w:rsidRDefault="003834A2" w:rsidP="003834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632C1" w:rsidRPr="00B23A2F" w14:paraId="2F877A07" w14:textId="77777777" w:rsidTr="0074046E">
        <w:trPr>
          <w:trHeight w:val="446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69EBCA" w14:textId="1D363F59" w:rsidR="00D632C1" w:rsidRPr="00D632C1" w:rsidRDefault="00D632C1" w:rsidP="00D632C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32C1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</w:p>
        </w:tc>
      </w:tr>
      <w:tr w:rsidR="00D71BD4" w:rsidRPr="00B23A2F" w14:paraId="4F22B812" w14:textId="77777777" w:rsidTr="0084280A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9E3D36" w14:textId="77777777" w:rsidR="00D71BD4" w:rsidRPr="00A76270" w:rsidRDefault="00D71BD4" w:rsidP="00D71BD4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1074" w14:textId="77777777" w:rsidR="00D71BD4" w:rsidRDefault="00D71BD4" w:rsidP="00D71BD4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Wraz ze sprzętem Wykonawca dostarczy dokumenty w języku polskim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149C" w14:textId="6E5345D1" w:rsidR="00D71BD4" w:rsidRDefault="00D71BD4" w:rsidP="00D71BD4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kartę gwarancyjną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9643" w14:textId="77777777" w:rsidR="00D71BD4" w:rsidRPr="00F55446" w:rsidRDefault="00D71BD4" w:rsidP="00D71B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F7045" w14:textId="77777777" w:rsidR="00D71BD4" w:rsidRPr="00F55446" w:rsidRDefault="00D71BD4" w:rsidP="00D71B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71BD4" w:rsidRPr="00B23A2F" w14:paraId="19558506" w14:textId="77777777" w:rsidTr="0084280A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2CC0FE" w14:textId="77777777" w:rsidR="00D71BD4" w:rsidRPr="00A76270" w:rsidRDefault="00D71BD4" w:rsidP="00D71BD4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B55B" w14:textId="77777777" w:rsidR="00D71BD4" w:rsidRPr="005018D9" w:rsidRDefault="00D71BD4" w:rsidP="00D71BD4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18CF" w14:textId="4A4A6AB3" w:rsidR="00D71BD4" w:rsidRDefault="00D71BD4" w:rsidP="00D71BD4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Instrukcja obsługi </w:t>
            </w: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w języku polskim w formie papierowej i elektronicznej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923F" w14:textId="77777777" w:rsidR="00D71BD4" w:rsidRPr="00F55446" w:rsidRDefault="00D71BD4" w:rsidP="00D71B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94B97" w14:textId="77777777" w:rsidR="00D71BD4" w:rsidRPr="00F55446" w:rsidRDefault="00D71BD4" w:rsidP="00D71B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71BD4" w:rsidRPr="00B23A2F" w14:paraId="04EFF117" w14:textId="77777777" w:rsidTr="00A07C4E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8EF2C" w14:textId="77777777" w:rsidR="00D71BD4" w:rsidRPr="00A76270" w:rsidRDefault="00D71BD4" w:rsidP="00D71BD4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54F2" w14:textId="63E29A92" w:rsidR="00D71BD4" w:rsidRDefault="00D71BD4" w:rsidP="00D71BD4">
            <w:pPr>
              <w:shd w:val="clear" w:color="auto" w:fill="FFFFFF"/>
              <w:spacing w:after="0" w:line="240" w:lineRule="auto"/>
              <w:rPr>
                <w:rFonts w:ascii="Cambria" w:hAnsi="Cambria" w:cs="Calibri"/>
                <w:color w:val="000000"/>
              </w:rPr>
            </w:pPr>
            <w:r w:rsidRPr="00D71BD4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Autoryzacja producenta na serwis i sprzedaż zaoferowanego zestawu na terenie Polski (dokumenty załączyć)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D6A8" w14:textId="77777777" w:rsidR="00D71BD4" w:rsidRPr="00F55446" w:rsidRDefault="00D71BD4" w:rsidP="00D71B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29F8E" w14:textId="77777777" w:rsidR="00D71BD4" w:rsidRPr="00F55446" w:rsidRDefault="00D71BD4" w:rsidP="00D71B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68EBFA5" w14:textId="086F8842" w:rsidR="00C94BE6" w:rsidRDefault="008B290C" w:rsidP="0033628E">
      <w:pPr>
        <w:tabs>
          <w:tab w:val="left" w:pos="1560"/>
        </w:tabs>
        <w:jc w:val="center"/>
        <w:rPr>
          <w:rFonts w:ascii="Cambria" w:eastAsia="Calibri" w:hAnsi="Cambria" w:cs="Times New Roman"/>
          <w:i/>
          <w:iCs/>
          <w:color w:val="FF0000"/>
          <w:sz w:val="20"/>
          <w:szCs w:val="20"/>
        </w:rPr>
      </w:pPr>
      <w:r>
        <w:rPr>
          <w:rFonts w:ascii="Cambria" w:eastAsia="Calibri" w:hAnsi="Cambria" w:cs="Times New Roman"/>
          <w:i/>
          <w:iCs/>
          <w:color w:val="FF0000"/>
          <w:sz w:val="20"/>
          <w:szCs w:val="20"/>
        </w:rPr>
        <w:t>D</w:t>
      </w:r>
      <w:r w:rsidR="00095F72" w:rsidRPr="00C30453">
        <w:rPr>
          <w:rFonts w:ascii="Cambria" w:eastAsia="Calibri" w:hAnsi="Cambria" w:cs="Times New Roman"/>
          <w:i/>
          <w:iCs/>
          <w:color w:val="FF0000"/>
          <w:sz w:val="20"/>
          <w:szCs w:val="20"/>
        </w:rPr>
        <w:t xml:space="preserve">okument musi być opatrzony przez osobę lub osoby uprawnione do reprezentowania firmy kwalifikowanym podpisem elektronicznym, podpisem zaufanym lub podpisem osobistym </w:t>
      </w:r>
      <w:r w:rsidR="00FD19FC">
        <w:rPr>
          <w:rFonts w:ascii="Cambria" w:eastAsia="Calibri" w:hAnsi="Cambria" w:cs="Times New Roman"/>
          <w:i/>
          <w:iCs/>
          <w:color w:val="FF0000"/>
          <w:sz w:val="20"/>
          <w:szCs w:val="20"/>
        </w:rPr>
        <w:t xml:space="preserve">lub w formie skany z własnoręcznym podpisem </w:t>
      </w:r>
      <w:r w:rsidR="00095F72" w:rsidRPr="00C30453">
        <w:rPr>
          <w:rFonts w:ascii="Cambria" w:eastAsia="Calibri" w:hAnsi="Cambria" w:cs="Times New Roman"/>
          <w:i/>
          <w:iCs/>
          <w:color w:val="FF0000"/>
          <w:sz w:val="20"/>
          <w:szCs w:val="20"/>
        </w:rPr>
        <w:t>i przekazany Zamawiającemu wraz z dokumentami potwierdzającymi prawo do reprezentacji Wykonawcy przez osobę podpisującą ofertę.</w:t>
      </w:r>
    </w:p>
    <w:p w14:paraId="465078FE" w14:textId="77777777" w:rsidR="00465254" w:rsidRDefault="00465254" w:rsidP="00C94BE6">
      <w:pPr>
        <w:tabs>
          <w:tab w:val="left" w:pos="1560"/>
        </w:tabs>
        <w:jc w:val="both"/>
        <w:rPr>
          <w:rFonts w:ascii="Cambria" w:hAnsi="Cambria"/>
          <w:color w:val="FF0000"/>
        </w:rPr>
      </w:pPr>
    </w:p>
    <w:p w14:paraId="216C1994" w14:textId="4535C32A" w:rsidR="00465254" w:rsidRDefault="00465254" w:rsidP="00C94BE6">
      <w:pPr>
        <w:tabs>
          <w:tab w:val="left" w:pos="1560"/>
        </w:tabs>
        <w:jc w:val="both"/>
        <w:rPr>
          <w:rFonts w:ascii="Cambria" w:hAnsi="Cambria"/>
          <w:color w:val="FF0000"/>
        </w:rPr>
      </w:pPr>
    </w:p>
    <w:p w14:paraId="3A8D05C3" w14:textId="4F22EC12" w:rsidR="00710312" w:rsidRDefault="00710312" w:rsidP="00C94BE6">
      <w:pPr>
        <w:tabs>
          <w:tab w:val="left" w:pos="1560"/>
        </w:tabs>
        <w:jc w:val="both"/>
        <w:rPr>
          <w:rFonts w:ascii="Cambria" w:hAnsi="Cambria"/>
          <w:color w:val="FF0000"/>
        </w:rPr>
      </w:pPr>
    </w:p>
    <w:p w14:paraId="09C74D67" w14:textId="48896B14" w:rsidR="00710312" w:rsidRDefault="00710312" w:rsidP="00C94BE6">
      <w:pPr>
        <w:tabs>
          <w:tab w:val="left" w:pos="1560"/>
        </w:tabs>
        <w:jc w:val="both"/>
        <w:rPr>
          <w:rFonts w:ascii="Cambria" w:hAnsi="Cambria"/>
          <w:color w:val="FF0000"/>
        </w:rPr>
      </w:pPr>
    </w:p>
    <w:p w14:paraId="5ADDCA9C" w14:textId="05394E37" w:rsidR="00710312" w:rsidRDefault="00710312" w:rsidP="00C94BE6">
      <w:pPr>
        <w:tabs>
          <w:tab w:val="left" w:pos="1560"/>
        </w:tabs>
        <w:jc w:val="both"/>
        <w:rPr>
          <w:rFonts w:ascii="Cambria" w:hAnsi="Cambria"/>
          <w:color w:val="FF0000"/>
        </w:rPr>
      </w:pPr>
    </w:p>
    <w:p w14:paraId="027A45E3" w14:textId="06908BA2" w:rsidR="00710312" w:rsidRDefault="00710312" w:rsidP="00C94BE6">
      <w:pPr>
        <w:tabs>
          <w:tab w:val="left" w:pos="1560"/>
        </w:tabs>
        <w:jc w:val="both"/>
        <w:rPr>
          <w:rFonts w:ascii="Cambria" w:hAnsi="Cambria"/>
          <w:color w:val="FF0000"/>
        </w:rPr>
      </w:pPr>
    </w:p>
    <w:p w14:paraId="724985C3" w14:textId="0C1E3BE7" w:rsidR="00710312" w:rsidRDefault="00710312" w:rsidP="00C94BE6">
      <w:pPr>
        <w:tabs>
          <w:tab w:val="left" w:pos="1560"/>
        </w:tabs>
        <w:jc w:val="both"/>
        <w:rPr>
          <w:rFonts w:ascii="Cambria" w:hAnsi="Cambria"/>
          <w:color w:val="FF0000"/>
        </w:rPr>
      </w:pPr>
    </w:p>
    <w:p w14:paraId="7EECCFAD" w14:textId="77777777" w:rsidR="00710312" w:rsidRDefault="00710312" w:rsidP="00C94BE6">
      <w:pPr>
        <w:tabs>
          <w:tab w:val="left" w:pos="1560"/>
        </w:tabs>
        <w:jc w:val="both"/>
        <w:rPr>
          <w:rFonts w:ascii="Cambria" w:hAnsi="Cambria"/>
          <w:color w:val="FF0000"/>
        </w:rPr>
      </w:pPr>
    </w:p>
    <w:p w14:paraId="0BD8C1D9" w14:textId="17BC5D3A" w:rsidR="00C94BE6" w:rsidRDefault="00C94BE6" w:rsidP="00C94BE6">
      <w:pPr>
        <w:tabs>
          <w:tab w:val="left" w:pos="1560"/>
        </w:tabs>
        <w:jc w:val="both"/>
        <w:rPr>
          <w:rFonts w:ascii="Cambria" w:hAnsi="Cambria"/>
          <w:sz w:val="18"/>
          <w:szCs w:val="18"/>
        </w:rPr>
      </w:pPr>
      <w:bookmarkStart w:id="2" w:name="_Hlk198718878"/>
      <w:r w:rsidRPr="00465254">
        <w:rPr>
          <w:rFonts w:ascii="Cambria" w:hAnsi="Cambria"/>
          <w:color w:val="FF0000"/>
          <w:sz w:val="18"/>
          <w:szCs w:val="18"/>
        </w:rPr>
        <w:t>*)</w:t>
      </w:r>
      <w:bookmarkEnd w:id="2"/>
      <w:r w:rsidRPr="00465254">
        <w:rPr>
          <w:rFonts w:ascii="Cambria" w:hAnsi="Cambria"/>
          <w:color w:val="FF0000"/>
          <w:sz w:val="18"/>
          <w:szCs w:val="18"/>
        </w:rPr>
        <w:t xml:space="preserve"> </w:t>
      </w:r>
      <w:r w:rsidRPr="00465254">
        <w:rPr>
          <w:rFonts w:ascii="Cambria" w:hAnsi="Cambria"/>
          <w:sz w:val="18"/>
          <w:szCs w:val="18"/>
        </w:rPr>
        <w:t xml:space="preserve">Pod pojęciem „minimalne parametry techniczne” Zamawiający rozumie wymagania dotyczące materiałów lub urządzeń zawarte w ogólnie dostępnych źródłach, katalogach, stronach internetowych producentów. Operowanie przykładowymi nazwami producenta ma jedynie na celu doprecyzowanie poziomu oczekiwań Zamawiającego </w:t>
      </w:r>
      <w:r w:rsidR="00465254">
        <w:rPr>
          <w:rFonts w:ascii="Cambria" w:hAnsi="Cambria"/>
          <w:sz w:val="18"/>
          <w:szCs w:val="18"/>
        </w:rPr>
        <w:br/>
      </w:r>
      <w:r w:rsidRPr="00465254">
        <w:rPr>
          <w:rFonts w:ascii="Cambria" w:hAnsi="Cambria"/>
          <w:sz w:val="18"/>
          <w:szCs w:val="18"/>
        </w:rPr>
        <w:t xml:space="preserve">w stosunku do określonego rozwiązania. Posługiwanie się nazwami producentów/produktów ma wyłącznie charakter przykładowy. Zamawiający, wskazując oznaczenie konkretnego producenta (dostawcy) lub konkretny produkt przy opisie przedmiotu zamówienia, dopuszcza jednocześnie produkty równoważne o parametrach technicznych, eksploatacyjnych, użytkowych, jakościowych i funkcjonalnych co najmniej na poziomie parametrów wskazanego produktu, uznając tym samym każdy produkt o wskazanych lub lepszych parametrach. </w:t>
      </w:r>
      <w:proofErr w:type="gramStart"/>
      <w:r w:rsidRPr="00465254">
        <w:rPr>
          <w:rFonts w:ascii="Cambria" w:hAnsi="Cambria"/>
          <w:sz w:val="18"/>
          <w:szCs w:val="18"/>
        </w:rPr>
        <w:t>Oznacza</w:t>
      </w:r>
      <w:proofErr w:type="gramEnd"/>
      <w:r w:rsidRPr="00465254">
        <w:rPr>
          <w:rFonts w:ascii="Cambria" w:hAnsi="Cambria"/>
          <w:sz w:val="18"/>
          <w:szCs w:val="18"/>
        </w:rPr>
        <w:t xml:space="preserve"> że wskazaniom tym towarzyszą wyrazy „lub równoważny”</w:t>
      </w:r>
    </w:p>
    <w:p w14:paraId="2732C42C" w14:textId="48CB4983" w:rsidR="005121B2" w:rsidRDefault="005121B2" w:rsidP="00A07059">
      <w:pPr>
        <w:pStyle w:val="Tekstpodstawowy1"/>
        <w:spacing w:before="120" w:line="276" w:lineRule="auto"/>
        <w:ind w:right="125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>
        <w:rPr>
          <w:rFonts w:ascii="Cambria" w:hAnsi="Cambria"/>
          <w:color w:val="FF0000"/>
          <w:sz w:val="18"/>
          <w:szCs w:val="18"/>
        </w:rPr>
        <w:t>*</w:t>
      </w:r>
      <w:r w:rsidRPr="00465254">
        <w:rPr>
          <w:rFonts w:ascii="Cambria" w:hAnsi="Cambria"/>
          <w:color w:val="FF0000"/>
          <w:sz w:val="18"/>
          <w:szCs w:val="18"/>
        </w:rPr>
        <w:t>*)</w:t>
      </w:r>
      <w:r>
        <w:rPr>
          <w:rFonts w:ascii="Cambria" w:hAnsi="Cambria"/>
          <w:color w:val="FF0000"/>
          <w:sz w:val="18"/>
          <w:szCs w:val="18"/>
        </w:rPr>
        <w:t xml:space="preserve"> </w:t>
      </w: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Certyfikat TCO lub równoważny</w:t>
      </w:r>
    </w:p>
    <w:p w14:paraId="619C99AF" w14:textId="77777777" w:rsidR="005121B2" w:rsidRDefault="005121B2" w:rsidP="00A07059">
      <w:pPr>
        <w:pStyle w:val="Tekstpodstawowy1"/>
        <w:spacing w:line="276" w:lineRule="auto"/>
        <w:ind w:right="124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Poprzez równoważność certyfikatu TCO Zamawiający rozumie:</w:t>
      </w:r>
    </w:p>
    <w:p w14:paraId="4FC0B646" w14:textId="77777777" w:rsidR="005121B2" w:rsidRPr="00BA7DF8" w:rsidRDefault="005121B2" w:rsidP="005121B2">
      <w:pPr>
        <w:pStyle w:val="Tekstpodstawowy1"/>
        <w:spacing w:line="276" w:lineRule="auto"/>
        <w:ind w:left="217" w:right="124"/>
        <w:jc w:val="both"/>
        <w:rPr>
          <w:rFonts w:ascii="Cambria" w:eastAsiaTheme="majorEastAsia" w:hAnsi="Cambria" w:cstheme="minorHAnsi"/>
          <w:color w:val="000000"/>
          <w:sz w:val="8"/>
          <w:szCs w:val="6"/>
          <w:shd w:val="clear" w:color="auto" w:fill="FFFFFF"/>
          <w:lang w:eastAsia="x-none"/>
        </w:rPr>
      </w:pPr>
    </w:p>
    <w:p w14:paraId="2F1D8441" w14:textId="77777777" w:rsidR="005121B2" w:rsidRPr="006341B1" w:rsidRDefault="005121B2" w:rsidP="005121B2">
      <w:pPr>
        <w:pStyle w:val="Tekstpodstawowy1"/>
        <w:spacing w:line="276" w:lineRule="auto"/>
        <w:ind w:left="217" w:right="124"/>
        <w:jc w:val="both"/>
        <w:rPr>
          <w:rFonts w:ascii="Cambria" w:eastAsiaTheme="majorEastAsia" w:hAnsi="Cambria" w:cstheme="minorHAnsi"/>
          <w:b/>
          <w:bCs/>
          <w:color w:val="000000"/>
          <w:szCs w:val="18"/>
          <w:u w:val="single"/>
          <w:shd w:val="clear" w:color="auto" w:fill="FFFFFF"/>
          <w:lang w:eastAsia="x-none"/>
        </w:rPr>
      </w:pPr>
      <w:r w:rsidRPr="006341B1">
        <w:rPr>
          <w:rFonts w:ascii="Cambria" w:eastAsiaTheme="majorEastAsia" w:hAnsi="Cambria" w:cstheme="minorHAnsi"/>
          <w:b/>
          <w:bCs/>
          <w:color w:val="000000"/>
          <w:szCs w:val="18"/>
          <w:u w:val="single"/>
          <w:shd w:val="clear" w:color="auto" w:fill="FFF2CC" w:themeFill="accent4" w:themeFillTint="33"/>
          <w:lang w:eastAsia="x-none"/>
        </w:rPr>
        <w:t>W zakresie wydajności energetycznej</w:t>
      </w:r>
      <w:r w:rsidRPr="006341B1">
        <w:rPr>
          <w:rFonts w:ascii="Cambria" w:eastAsiaTheme="majorEastAsia" w:hAnsi="Cambria" w:cstheme="minorHAnsi"/>
          <w:b/>
          <w:bCs/>
          <w:color w:val="000000"/>
          <w:szCs w:val="18"/>
          <w:u w:val="single"/>
          <w:shd w:val="clear" w:color="auto" w:fill="FFFFFF"/>
          <w:lang w:eastAsia="x-none"/>
        </w:rPr>
        <w:t>:</w:t>
      </w:r>
    </w:p>
    <w:p w14:paraId="1A678FE0" w14:textId="77777777" w:rsidR="005121B2" w:rsidRPr="00BA7DF8" w:rsidRDefault="005121B2" w:rsidP="005121B2">
      <w:pPr>
        <w:pStyle w:val="Tekstpodstawowy1"/>
        <w:numPr>
          <w:ilvl w:val="0"/>
          <w:numId w:val="11"/>
        </w:numPr>
        <w:spacing w:after="120" w:line="276" w:lineRule="auto"/>
        <w:ind w:left="215" w:right="125" w:hanging="215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 xml:space="preserve">certyfikat efektywności energetycznej przyznany przez niezależną organizację certyfikacyjną w zakresie zużycia energii elektrycznej (zgodnie z rozporządzeniem Komisji (UE) nr 617/2013 z dnia 26 czerwca 2013 r. w sprawie wykonania dyrektywy Parlamentu Europejskiego i Rady 2009/125/WE w odniesieniu do wymogów dotyczących </w:t>
      </w:r>
      <w:proofErr w:type="spellStart"/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ekoprojektu</w:t>
      </w:r>
      <w:proofErr w:type="spellEnd"/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 xml:space="preserve"> dla komputerów i serwerów, lub norma EPEAT). </w:t>
      </w:r>
    </w:p>
    <w:p w14:paraId="12074B2F" w14:textId="77777777" w:rsidR="005121B2" w:rsidRDefault="005121B2" w:rsidP="005121B2">
      <w:pPr>
        <w:pStyle w:val="Tekstpodstawowy1"/>
        <w:ind w:left="217" w:right="107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6341B1">
        <w:rPr>
          <w:rFonts w:ascii="Cambria" w:eastAsiaTheme="majorEastAsia" w:hAnsi="Cambria" w:cstheme="minorHAnsi"/>
          <w:b/>
          <w:bCs/>
          <w:color w:val="000000"/>
          <w:szCs w:val="18"/>
          <w:u w:val="single"/>
          <w:shd w:val="clear" w:color="auto" w:fill="FFF2CC" w:themeFill="accent4" w:themeFillTint="33"/>
          <w:lang w:eastAsia="x-none"/>
        </w:rPr>
        <w:t>W zakresie bezpieczeństwa środowiska naturalnego</w:t>
      </w: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:</w:t>
      </w:r>
    </w:p>
    <w:p w14:paraId="3CDC1680" w14:textId="77777777" w:rsidR="005121B2" w:rsidRDefault="005121B2" w:rsidP="005121B2">
      <w:pPr>
        <w:pStyle w:val="Tekstpodstawowy1"/>
        <w:numPr>
          <w:ilvl w:val="0"/>
          <w:numId w:val="12"/>
        </w:numPr>
        <w:spacing w:after="120"/>
        <w:ind w:left="215" w:right="108" w:hanging="215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lastRenderedPageBreak/>
        <w:t xml:space="preserve">certyfikat wystawiony przez niezależną, akredytowaną jednostkę, potwierdzający zgodność urządzeń komputerowych z dyrektywą </w:t>
      </w:r>
      <w:proofErr w:type="spellStart"/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RoHS</w:t>
      </w:r>
      <w:proofErr w:type="spellEnd"/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 xml:space="preserve"> – (ang. </w:t>
      </w:r>
      <w:proofErr w:type="spellStart"/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Restriction</w:t>
      </w:r>
      <w:proofErr w:type="spellEnd"/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 xml:space="preserve"> of </w:t>
      </w:r>
      <w:proofErr w:type="spellStart"/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Hazardous</w:t>
      </w:r>
      <w:proofErr w:type="spellEnd"/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 xml:space="preserve"> </w:t>
      </w:r>
      <w:proofErr w:type="spellStart"/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Substances</w:t>
      </w:r>
      <w:proofErr w:type="spellEnd"/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 xml:space="preserve">) z 27 stycznia 2003 r. (2002/95/EC) potwierdzający, że oferowane produkty nie zawierają kadmu, rtęci, ołowiu, sześciowartościowego chromu, PBDE, PBB oraz innych uznanych za niebezpieczne substancji. </w:t>
      </w:r>
    </w:p>
    <w:p w14:paraId="625810D4" w14:textId="77777777" w:rsidR="005121B2" w:rsidRDefault="005121B2" w:rsidP="005121B2">
      <w:pPr>
        <w:pStyle w:val="Tekstpodstawowy1"/>
        <w:shd w:val="clear" w:color="auto" w:fill="FFF2CC" w:themeFill="accent4" w:themeFillTint="33"/>
        <w:ind w:left="217" w:right="107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2CC" w:themeFill="accent4" w:themeFillTint="33"/>
          <w:lang w:eastAsia="x-none"/>
        </w:rPr>
        <w:t>W zakresie ergonomicznej konstrukcji, jakości obrazu, możliwości</w:t>
      </w: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 xml:space="preserve"> </w:t>
      </w: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2CC" w:themeFill="accent4" w:themeFillTint="33"/>
          <w:lang w:eastAsia="x-none"/>
        </w:rPr>
        <w:t>regulacji i dostosowania środowiska pracy:</w:t>
      </w:r>
    </w:p>
    <w:p w14:paraId="678A772B" w14:textId="77777777" w:rsidR="005121B2" w:rsidRDefault="005121B2" w:rsidP="005121B2">
      <w:pPr>
        <w:pStyle w:val="Tekstpodstawowy1"/>
        <w:numPr>
          <w:ilvl w:val="0"/>
          <w:numId w:val="13"/>
        </w:numPr>
        <w:spacing w:after="120"/>
        <w:ind w:left="215" w:right="108" w:hanging="215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 xml:space="preserve">certyfikat wystawiony przez niezależną, akredytowaną jednostkę, potwierdzający zgodność urządzenia z ISO 9241 lub TUV lub TUV Ergo. </w:t>
      </w:r>
    </w:p>
    <w:p w14:paraId="460AAAE0" w14:textId="77777777" w:rsidR="005121B2" w:rsidRDefault="005121B2" w:rsidP="005121B2">
      <w:pPr>
        <w:pStyle w:val="Tekstpodstawowy1"/>
        <w:ind w:left="217" w:right="107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2CC" w:themeFill="accent4" w:themeFillTint="33"/>
          <w:lang w:eastAsia="x-none"/>
        </w:rPr>
        <w:t>W zakresie produkcji z uwzględnieniem wpływu na środowisko</w:t>
      </w: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:</w:t>
      </w:r>
    </w:p>
    <w:p w14:paraId="224A2FB0" w14:textId="77777777" w:rsidR="005121B2" w:rsidRDefault="005121B2" w:rsidP="005121B2">
      <w:pPr>
        <w:pStyle w:val="Tekstpodstawowy1"/>
        <w:numPr>
          <w:ilvl w:val="0"/>
          <w:numId w:val="14"/>
        </w:numPr>
        <w:spacing w:after="120"/>
        <w:ind w:left="215" w:right="108" w:hanging="215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certyfikat wystawiony przez niezależną, akredytowaną jednostkę, potwierdzający zgodność urządzenia z ISO 9001, ISO 14001 oraz ISO 50001.</w:t>
      </w:r>
    </w:p>
    <w:p w14:paraId="13144463" w14:textId="77777777" w:rsidR="005121B2" w:rsidRDefault="005121B2" w:rsidP="005121B2">
      <w:pPr>
        <w:pStyle w:val="Tekstpodstawowy1"/>
        <w:ind w:left="217" w:right="107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2CC" w:themeFill="accent4" w:themeFillTint="33"/>
          <w:lang w:eastAsia="x-none"/>
        </w:rPr>
        <w:t>W zakresie zdrowia i bezpieczeństwa użytkowników</w:t>
      </w: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:</w:t>
      </w:r>
    </w:p>
    <w:p w14:paraId="0B904E74" w14:textId="77777777" w:rsidR="005121B2" w:rsidRDefault="005121B2" w:rsidP="005121B2">
      <w:pPr>
        <w:pStyle w:val="Tekstpodstawowy1"/>
        <w:numPr>
          <w:ilvl w:val="0"/>
          <w:numId w:val="15"/>
        </w:numPr>
        <w:ind w:left="217" w:right="107" w:hanging="217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ograniczony poziom pola elektrycznego i magnetycznego zgodnie z normą IEEE C95.1 – 2019</w:t>
      </w:r>
    </w:p>
    <w:p w14:paraId="3A1E6C5E" w14:textId="77777777" w:rsidR="005121B2" w:rsidRDefault="005121B2" w:rsidP="005121B2">
      <w:pPr>
        <w:pStyle w:val="Tekstpodstawowy1"/>
        <w:numPr>
          <w:ilvl w:val="0"/>
          <w:numId w:val="15"/>
        </w:numPr>
        <w:ind w:left="217" w:right="107" w:hanging="217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ograniczony poziom hałasu według normy ISO 9296, mierzony według ISO 7779</w:t>
      </w:r>
    </w:p>
    <w:p w14:paraId="3C301CC7" w14:textId="77777777" w:rsidR="005121B2" w:rsidRDefault="005121B2" w:rsidP="005121B2">
      <w:pPr>
        <w:pStyle w:val="Tekstpodstawowy1"/>
        <w:numPr>
          <w:ilvl w:val="0"/>
          <w:numId w:val="15"/>
        </w:numPr>
        <w:spacing w:after="120"/>
        <w:ind w:left="215" w:right="108" w:hanging="215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certyfikat wystawiony przez niezależną, akredytowaną jednostkę potwierdzający, że oferowany sprzęt jest w pełni bezpieczny dla użytkownika końcowego, a w szczególności zabezpiecza go przed porażeniem prądem elektrycznym.</w:t>
      </w:r>
    </w:p>
    <w:p w14:paraId="1CCCD4D6" w14:textId="77777777" w:rsidR="005121B2" w:rsidRDefault="005121B2" w:rsidP="005121B2">
      <w:pPr>
        <w:pStyle w:val="Tekstpodstawowy1"/>
        <w:ind w:left="217" w:right="107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2CC" w:themeFill="accent4" w:themeFillTint="33"/>
          <w:lang w:eastAsia="x-none"/>
        </w:rPr>
        <w:t>W zakresie obsługi i przedłużenia cyklu przydatności</w:t>
      </w: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:</w:t>
      </w:r>
    </w:p>
    <w:p w14:paraId="790DE7B6" w14:textId="77777777" w:rsidR="005121B2" w:rsidRDefault="005121B2" w:rsidP="005121B2">
      <w:pPr>
        <w:pStyle w:val="Tekstpodstawowy1"/>
        <w:numPr>
          <w:ilvl w:val="0"/>
          <w:numId w:val="16"/>
        </w:numPr>
        <w:ind w:left="217" w:right="107" w:hanging="217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>certyfikat wystawiony przez niezależną, akredytowaną jednostkę, potwierdzający zgodność urządzenia z ISO 14040.</w:t>
      </w:r>
    </w:p>
    <w:p w14:paraId="257F2662" w14:textId="77777777" w:rsidR="005121B2" w:rsidRDefault="005121B2" w:rsidP="005121B2">
      <w:pPr>
        <w:pStyle w:val="Tekstpodstawowy1"/>
        <w:ind w:left="217" w:right="107"/>
        <w:jc w:val="both"/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</w:pPr>
      <w:r w:rsidRPr="00BA7DF8">
        <w:rPr>
          <w:rFonts w:ascii="Cambria" w:eastAsiaTheme="majorEastAsia" w:hAnsi="Cambria" w:cstheme="minorHAnsi"/>
          <w:color w:val="000000"/>
          <w:szCs w:val="18"/>
          <w:shd w:val="clear" w:color="auto" w:fill="FFFFFF"/>
          <w:lang w:eastAsia="x-none"/>
        </w:rPr>
        <w:t xml:space="preserve">Obowiązek wykazania równoważności spoczywa na Wykonawcy. </w:t>
      </w:r>
    </w:p>
    <w:p w14:paraId="20B35105" w14:textId="3060A0B8" w:rsidR="005121B2" w:rsidRDefault="005121B2" w:rsidP="005121B2">
      <w:pPr>
        <w:tabs>
          <w:tab w:val="left" w:pos="1560"/>
        </w:tabs>
        <w:jc w:val="both"/>
        <w:rPr>
          <w:rFonts w:ascii="Cambria" w:eastAsiaTheme="majorEastAsia" w:hAnsi="Cambria" w:cstheme="minorHAnsi"/>
          <w:b/>
          <w:bCs/>
          <w:color w:val="FF0000"/>
          <w:szCs w:val="18"/>
          <w:shd w:val="clear" w:color="auto" w:fill="FFFFFF"/>
          <w:lang w:eastAsia="x-none"/>
        </w:rPr>
      </w:pPr>
      <w:r w:rsidRPr="006307EA">
        <w:rPr>
          <w:rFonts w:ascii="Cambria" w:eastAsiaTheme="majorEastAsia" w:hAnsi="Cambria" w:cstheme="minorHAnsi"/>
          <w:b/>
          <w:bCs/>
          <w:color w:val="FF0000"/>
          <w:szCs w:val="18"/>
          <w:shd w:val="clear" w:color="auto" w:fill="FFFFFF"/>
          <w:lang w:eastAsia="x-none"/>
        </w:rPr>
        <w:t>Dokumenty potwierdzające równoważność należy złożyć wraz z ofertą.</w:t>
      </w:r>
    </w:p>
    <w:p w14:paraId="0602827F" w14:textId="2954F8D6" w:rsidR="0097747A" w:rsidRDefault="0097747A" w:rsidP="005121B2">
      <w:pPr>
        <w:tabs>
          <w:tab w:val="left" w:pos="1560"/>
        </w:tabs>
        <w:jc w:val="both"/>
        <w:rPr>
          <w:rFonts w:ascii="Cambria" w:eastAsiaTheme="majorEastAsia" w:hAnsi="Cambria" w:cstheme="minorHAnsi"/>
          <w:b/>
          <w:bCs/>
          <w:color w:val="FF0000"/>
          <w:szCs w:val="18"/>
          <w:shd w:val="clear" w:color="auto" w:fill="FFFFFF"/>
          <w:lang w:eastAsia="x-none"/>
        </w:rPr>
      </w:pPr>
    </w:p>
    <w:p w14:paraId="4AD9BBC0" w14:textId="77777777" w:rsidR="0097747A" w:rsidRPr="00465254" w:rsidRDefault="0097747A" w:rsidP="005121B2">
      <w:pPr>
        <w:tabs>
          <w:tab w:val="left" w:pos="1560"/>
        </w:tabs>
        <w:jc w:val="both"/>
        <w:rPr>
          <w:rFonts w:ascii="Cambria" w:hAnsi="Cambria"/>
          <w:sz w:val="18"/>
          <w:szCs w:val="18"/>
        </w:rPr>
      </w:pPr>
      <w:r>
        <w:rPr>
          <w:rFonts w:ascii="Cambria" w:eastAsiaTheme="majorEastAsia" w:hAnsi="Cambria" w:cstheme="minorHAnsi"/>
          <w:b/>
          <w:bCs/>
          <w:color w:val="FF0000"/>
          <w:szCs w:val="18"/>
          <w:shd w:val="clear" w:color="auto" w:fill="FFFFFF"/>
          <w:lang w:eastAsia="x-none"/>
        </w:rPr>
        <w:t>***)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7439"/>
      </w:tblGrid>
      <w:tr w:rsidR="0097747A" w:rsidRPr="0097747A" w14:paraId="7C987C67" w14:textId="77777777" w:rsidTr="00FD4786">
        <w:trPr>
          <w:trHeight w:val="911"/>
          <w:jc w:val="center"/>
        </w:trPr>
        <w:tc>
          <w:tcPr>
            <w:tcW w:w="1628" w:type="dxa"/>
            <w:vMerge w:val="restart"/>
            <w:shd w:val="clear" w:color="auto" w:fill="auto"/>
            <w:vAlign w:val="center"/>
          </w:tcPr>
          <w:p w14:paraId="1E0496D5" w14:textId="77777777" w:rsidR="0097747A" w:rsidRPr="0097747A" w:rsidRDefault="0097747A" w:rsidP="0097747A">
            <w:pPr>
              <w:tabs>
                <w:tab w:val="left" w:pos="1560"/>
              </w:tabs>
              <w:jc w:val="both"/>
              <w:rPr>
                <w:rFonts w:ascii="Cambria" w:eastAsiaTheme="majorEastAsia" w:hAnsi="Cambria" w:cstheme="minorHAnsi"/>
                <w:szCs w:val="18"/>
                <w:shd w:val="clear" w:color="auto" w:fill="FFFFFF"/>
                <w:lang w:eastAsia="x-none"/>
              </w:rPr>
            </w:pPr>
            <w:r w:rsidRPr="0097747A">
              <w:rPr>
                <w:rFonts w:ascii="Cambria" w:eastAsiaTheme="majorEastAsia" w:hAnsi="Cambria" w:cstheme="minorHAnsi"/>
                <w:szCs w:val="18"/>
                <w:u w:val="single"/>
                <w:shd w:val="clear" w:color="auto" w:fill="FFFFFF"/>
                <w:lang w:eastAsia="x-none"/>
              </w:rPr>
              <w:t>Parametry równoważności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311B3A4D" w14:textId="77777777" w:rsidR="0097747A" w:rsidRPr="0097747A" w:rsidRDefault="0097747A" w:rsidP="00373DDF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Cambria" w:eastAsiaTheme="majorEastAsia" w:hAnsi="Cambria" w:cstheme="minorHAnsi"/>
                <w:szCs w:val="18"/>
                <w:shd w:val="clear" w:color="auto" w:fill="FFFFFF"/>
                <w:lang w:eastAsia="x-none"/>
              </w:rPr>
            </w:pPr>
            <w:r w:rsidRPr="0097747A">
              <w:rPr>
                <w:rFonts w:ascii="Cambria" w:eastAsiaTheme="majorEastAsia" w:hAnsi="Cambria" w:cstheme="minorHAnsi"/>
                <w:szCs w:val="18"/>
                <w:shd w:val="clear" w:color="auto" w:fill="FFFFFF"/>
                <w:lang w:eastAsia="x-none"/>
              </w:rPr>
              <w:t>pełna integracja z domeną Active Directory MS Windows (posiadaną przez Użytkownika) opartą na serwerach Windows Server 2012/2016/2019;</w:t>
            </w:r>
          </w:p>
        </w:tc>
      </w:tr>
      <w:tr w:rsidR="0097747A" w:rsidRPr="0097747A" w14:paraId="5DE35A3F" w14:textId="77777777" w:rsidTr="00FD4786">
        <w:trPr>
          <w:trHeight w:val="911"/>
          <w:jc w:val="center"/>
        </w:trPr>
        <w:tc>
          <w:tcPr>
            <w:tcW w:w="1628" w:type="dxa"/>
            <w:vMerge/>
            <w:shd w:val="clear" w:color="auto" w:fill="auto"/>
            <w:vAlign w:val="center"/>
          </w:tcPr>
          <w:p w14:paraId="00E972DC" w14:textId="77777777" w:rsidR="0097747A" w:rsidRPr="0097747A" w:rsidRDefault="0097747A" w:rsidP="0097747A">
            <w:pPr>
              <w:tabs>
                <w:tab w:val="left" w:pos="1560"/>
              </w:tabs>
              <w:jc w:val="both"/>
              <w:rPr>
                <w:rFonts w:ascii="Cambria" w:eastAsiaTheme="majorEastAsia" w:hAnsi="Cambria" w:cstheme="minorHAnsi"/>
                <w:szCs w:val="18"/>
                <w:shd w:val="clear" w:color="auto" w:fill="FFFFFF"/>
                <w:lang w:eastAsia="x-none"/>
              </w:rPr>
            </w:pPr>
          </w:p>
        </w:tc>
        <w:tc>
          <w:tcPr>
            <w:tcW w:w="7439" w:type="dxa"/>
            <w:shd w:val="clear" w:color="auto" w:fill="auto"/>
            <w:vAlign w:val="center"/>
          </w:tcPr>
          <w:p w14:paraId="16E803B8" w14:textId="77777777" w:rsidR="0097747A" w:rsidRPr="0097747A" w:rsidRDefault="0097747A" w:rsidP="00373DDF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Cambria" w:eastAsiaTheme="majorEastAsia" w:hAnsi="Cambria" w:cstheme="minorHAnsi"/>
                <w:szCs w:val="18"/>
                <w:shd w:val="clear" w:color="auto" w:fill="FFFFFF"/>
                <w:lang w:eastAsia="x-none"/>
              </w:rPr>
            </w:pPr>
            <w:r w:rsidRPr="0097747A">
              <w:rPr>
                <w:rFonts w:ascii="Cambria" w:eastAsiaTheme="majorEastAsia" w:hAnsi="Cambria" w:cstheme="minorHAnsi"/>
                <w:szCs w:val="18"/>
                <w:shd w:val="clear" w:color="auto" w:fill="FFFFFF"/>
                <w:lang w:eastAsia="x-none"/>
              </w:rPr>
              <w:t>zarządzanie komputerami poprzez Zasady Grup (GPO) Active Directory MS Windows (posiadaną przez użytkownika), WMI;</w:t>
            </w:r>
          </w:p>
        </w:tc>
      </w:tr>
      <w:tr w:rsidR="0097747A" w:rsidRPr="0097747A" w14:paraId="271D340B" w14:textId="77777777" w:rsidTr="00FD4786">
        <w:trPr>
          <w:trHeight w:val="761"/>
          <w:jc w:val="center"/>
        </w:trPr>
        <w:tc>
          <w:tcPr>
            <w:tcW w:w="1628" w:type="dxa"/>
            <w:vMerge/>
            <w:shd w:val="clear" w:color="auto" w:fill="auto"/>
            <w:vAlign w:val="center"/>
          </w:tcPr>
          <w:p w14:paraId="760A1543" w14:textId="77777777" w:rsidR="0097747A" w:rsidRPr="0097747A" w:rsidRDefault="0097747A" w:rsidP="0097747A">
            <w:pPr>
              <w:tabs>
                <w:tab w:val="left" w:pos="1560"/>
              </w:tabs>
              <w:jc w:val="both"/>
              <w:rPr>
                <w:rFonts w:ascii="Cambria" w:eastAsiaTheme="majorEastAsia" w:hAnsi="Cambria" w:cstheme="minorHAnsi"/>
                <w:szCs w:val="18"/>
                <w:shd w:val="clear" w:color="auto" w:fill="FFFFFF"/>
                <w:lang w:eastAsia="x-none"/>
              </w:rPr>
            </w:pPr>
          </w:p>
        </w:tc>
        <w:tc>
          <w:tcPr>
            <w:tcW w:w="7439" w:type="dxa"/>
            <w:shd w:val="clear" w:color="auto" w:fill="auto"/>
            <w:vAlign w:val="center"/>
          </w:tcPr>
          <w:p w14:paraId="7BDEA2EC" w14:textId="77777777" w:rsidR="0097747A" w:rsidRPr="0097747A" w:rsidRDefault="0097747A" w:rsidP="00373DDF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Cambria" w:eastAsiaTheme="majorEastAsia" w:hAnsi="Cambria" w:cstheme="minorHAnsi"/>
                <w:szCs w:val="18"/>
                <w:shd w:val="clear" w:color="auto" w:fill="FFFFFF"/>
                <w:lang w:eastAsia="x-none"/>
              </w:rPr>
            </w:pPr>
            <w:r w:rsidRPr="0097747A">
              <w:rPr>
                <w:rFonts w:ascii="Cambria" w:eastAsiaTheme="majorEastAsia" w:hAnsi="Cambria" w:cstheme="minorHAnsi"/>
                <w:szCs w:val="18"/>
                <w:shd w:val="clear" w:color="auto" w:fill="FFFFFF"/>
                <w:lang w:eastAsia="x-none"/>
              </w:rPr>
              <w:t>zainstalowany system operacyjny nie wymaga aktywacji za pomocą telefonu lub Internetu przez użytkownika. Dopuszczalna jest aktywacja automatyczna – aktywacja w tle. Licencja bezterminowa;</w:t>
            </w:r>
          </w:p>
        </w:tc>
      </w:tr>
    </w:tbl>
    <w:p w14:paraId="34580668" w14:textId="77777777" w:rsidR="005B2858" w:rsidRDefault="005B2858" w:rsidP="005B2858">
      <w:pPr>
        <w:tabs>
          <w:tab w:val="left" w:pos="1560"/>
        </w:tabs>
        <w:spacing w:before="120" w:after="120" w:line="240" w:lineRule="auto"/>
        <w:jc w:val="both"/>
        <w:rPr>
          <w:rFonts w:ascii="Cambria" w:hAnsi="Cambria"/>
        </w:rPr>
      </w:pPr>
      <w:r w:rsidRPr="005B2858">
        <w:rPr>
          <w:rFonts w:ascii="Cambria" w:hAnsi="Cambria"/>
        </w:rPr>
        <w:t xml:space="preserve">Kryteria stosowane w celu oceny równoważności dla systemu operacyjnego MS Windows 11 Professional 64bit PL.  </w:t>
      </w:r>
    </w:p>
    <w:p w14:paraId="3AE860AB" w14:textId="6F0546B6" w:rsidR="005B2858" w:rsidRDefault="005B2858" w:rsidP="005B2858">
      <w:pPr>
        <w:tabs>
          <w:tab w:val="left" w:pos="1560"/>
        </w:tabs>
        <w:spacing w:before="120" w:after="120" w:line="240" w:lineRule="auto"/>
        <w:jc w:val="both"/>
        <w:rPr>
          <w:rFonts w:ascii="Cambria" w:hAnsi="Cambria"/>
        </w:rPr>
      </w:pPr>
      <w:r w:rsidRPr="005B2858">
        <w:rPr>
          <w:rFonts w:ascii="Cambria" w:hAnsi="Cambria"/>
        </w:rPr>
        <w:t xml:space="preserve">Zamawiający wymaga dostarczenia </w:t>
      </w:r>
      <w:r w:rsidR="001E5C16" w:rsidRPr="001E5C16">
        <w:rPr>
          <w:rFonts w:ascii="Cambria" w:hAnsi="Cambria"/>
        </w:rPr>
        <w:t xml:space="preserve">komputerów </w:t>
      </w:r>
      <w:proofErr w:type="spellStart"/>
      <w:r w:rsidR="001E5C16" w:rsidRPr="001E5C16">
        <w:rPr>
          <w:rFonts w:ascii="Cambria" w:hAnsi="Cambria"/>
        </w:rPr>
        <w:t>all</w:t>
      </w:r>
      <w:proofErr w:type="spellEnd"/>
      <w:r w:rsidR="001E5C16" w:rsidRPr="001E5C16">
        <w:rPr>
          <w:rFonts w:ascii="Cambria" w:hAnsi="Cambria"/>
        </w:rPr>
        <w:t>-in-one</w:t>
      </w:r>
      <w:r w:rsidRPr="001E5C16">
        <w:rPr>
          <w:rFonts w:ascii="Cambria" w:hAnsi="Cambria"/>
        </w:rPr>
        <w:t xml:space="preserve"> </w:t>
      </w:r>
      <w:r w:rsidRPr="005B2858">
        <w:rPr>
          <w:rFonts w:ascii="Cambria" w:hAnsi="Cambria"/>
        </w:rPr>
        <w:t xml:space="preserve">wraz z zainstalowanym system operacyjnym MS Windows 11 Professional 64bit PL lub równoważnym, spełniającym poniższe warunki: </w:t>
      </w:r>
    </w:p>
    <w:p w14:paraId="0A9D0F45" w14:textId="5AD740B2" w:rsidR="005B2858" w:rsidRPr="00662B65" w:rsidRDefault="005B2858" w:rsidP="00792E4B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contextualSpacing w:val="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system operacyjny dla </w:t>
      </w:r>
      <w:r w:rsidR="00FD4786" w:rsidRPr="00FD4786">
        <w:rPr>
          <w:rFonts w:ascii="Cambria" w:hAnsi="Cambria"/>
          <w:sz w:val="20"/>
          <w:szCs w:val="20"/>
        </w:rPr>
        <w:t xml:space="preserve">komputerów </w:t>
      </w:r>
      <w:proofErr w:type="spellStart"/>
      <w:r w:rsidR="00FD4786" w:rsidRPr="00FD4786">
        <w:rPr>
          <w:rFonts w:ascii="Cambria" w:hAnsi="Cambria"/>
          <w:sz w:val="20"/>
          <w:szCs w:val="20"/>
        </w:rPr>
        <w:t>all</w:t>
      </w:r>
      <w:proofErr w:type="spellEnd"/>
      <w:r w:rsidR="00FD4786" w:rsidRPr="00FD4786">
        <w:rPr>
          <w:rFonts w:ascii="Cambria" w:hAnsi="Cambria"/>
          <w:sz w:val="20"/>
          <w:szCs w:val="20"/>
        </w:rPr>
        <w:t>-in-one</w:t>
      </w:r>
      <w:r w:rsidRPr="00662B65">
        <w:rPr>
          <w:rFonts w:ascii="Cambria" w:hAnsi="Cambria"/>
          <w:sz w:val="20"/>
          <w:szCs w:val="20"/>
        </w:rPr>
        <w:t>, z graficznym interfejsem użytkownika;</w:t>
      </w:r>
    </w:p>
    <w:p w14:paraId="326C9740" w14:textId="4139A5B5" w:rsidR="005B2858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system operacyjny ma pozwalać na uruchomienie i pracę z aplikacjami użytkowanymi przez Zamawiającego, w szczególności: MS </w:t>
      </w:r>
      <w:proofErr w:type="gramStart"/>
      <w:r w:rsidRPr="00662B65">
        <w:rPr>
          <w:rFonts w:ascii="Cambria" w:hAnsi="Cambria"/>
          <w:sz w:val="20"/>
          <w:szCs w:val="20"/>
        </w:rPr>
        <w:t>Office  2013</w:t>
      </w:r>
      <w:proofErr w:type="gramEnd"/>
      <w:r w:rsidRPr="00662B65">
        <w:rPr>
          <w:rFonts w:ascii="Cambria" w:hAnsi="Cambria"/>
          <w:sz w:val="20"/>
          <w:szCs w:val="20"/>
        </w:rPr>
        <w:t xml:space="preserve">, 2016, 2019, 2021; MS Visio 2016, 2019; MS Dynamics AX;  </w:t>
      </w:r>
    </w:p>
    <w:p w14:paraId="01E0C892" w14:textId="4E46A9F7" w:rsidR="005B2858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system ma udostępniać dwa rodzaje graficznego interfejsu użytkownika: </w:t>
      </w:r>
    </w:p>
    <w:p w14:paraId="45F150B1" w14:textId="721A6CE1" w:rsidR="005B2858" w:rsidRPr="00662B65" w:rsidRDefault="005B2858" w:rsidP="00662B65">
      <w:pPr>
        <w:pStyle w:val="Akapitzlist"/>
        <w:numPr>
          <w:ilvl w:val="2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klasyczny, umożliwiający obsługę przy pomocy klawiatury i myszy, </w:t>
      </w:r>
    </w:p>
    <w:p w14:paraId="6D144508" w14:textId="0C077931" w:rsidR="00662B65" w:rsidRPr="00662B65" w:rsidRDefault="005B2858" w:rsidP="00662B65">
      <w:pPr>
        <w:pStyle w:val="Akapitzlist"/>
        <w:numPr>
          <w:ilvl w:val="2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dotykowy umożliwiający sterowanie dotykiem. </w:t>
      </w:r>
    </w:p>
    <w:p w14:paraId="0BE6F0D8" w14:textId="46313E84" w:rsidR="00662B65" w:rsidRPr="00662B65" w:rsidRDefault="005B2858" w:rsidP="00792E4B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contextualSpacing w:val="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interfejsy użytkownika dostępne w różnych językach do wyboru – w tym polskim i angielskim; </w:t>
      </w:r>
    </w:p>
    <w:p w14:paraId="5B6DBC59" w14:textId="23F12855" w:rsidR="00662B65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lastRenderedPageBreak/>
        <w:t xml:space="preserve">w języku polskim, co najmniej następujące elementy: menu, odtwarzacz multimediów, pomoc, komunikaty systemowe; </w:t>
      </w:r>
    </w:p>
    <w:p w14:paraId="47485B23" w14:textId="4379EA1F" w:rsidR="00662B65" w:rsidRPr="00662B65" w:rsidRDefault="005B2858" w:rsidP="00792E4B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contextualSpacing w:val="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wbudowany system pomocy w języku polskim; </w:t>
      </w:r>
    </w:p>
    <w:p w14:paraId="3E4BEB7F" w14:textId="0DB6B6D1" w:rsidR="00662B65" w:rsidRPr="00662B65" w:rsidRDefault="005B2858" w:rsidP="00A12EF1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contextualSpacing w:val="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graficzne środowisko instalacji i konfiguracji dostępne w języku polskim; </w:t>
      </w:r>
    </w:p>
    <w:p w14:paraId="402984B4" w14:textId="581F7EBE" w:rsidR="00662B65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możliwość dokonywania bezpłatnych aktualizacji i poprawek w ramach wersji systemu operacyjnego poprzez Internet, mechanizmem udostępnianym przez producenta </w:t>
      </w:r>
      <w:proofErr w:type="gramStart"/>
      <w:r w:rsidRPr="00662B65">
        <w:rPr>
          <w:rFonts w:ascii="Cambria" w:hAnsi="Cambria"/>
          <w:sz w:val="20"/>
          <w:szCs w:val="20"/>
        </w:rPr>
        <w:t>systemu  z</w:t>
      </w:r>
      <w:proofErr w:type="gramEnd"/>
      <w:r w:rsidRPr="00662B65">
        <w:rPr>
          <w:rFonts w:ascii="Cambria" w:hAnsi="Cambria"/>
          <w:sz w:val="20"/>
          <w:szCs w:val="20"/>
        </w:rPr>
        <w:t xml:space="preserve"> możliwością wyboru instalowanych poprawek oraz mechanizmem sprawdzającym, które  z poprawek są potrzebne; </w:t>
      </w:r>
    </w:p>
    <w:p w14:paraId="0A93D2C8" w14:textId="0B858D8E" w:rsidR="00662B65" w:rsidRPr="00662B65" w:rsidRDefault="005B2858" w:rsidP="00A12EF1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contextualSpacing w:val="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możliwość dokonywania aktualizacji i poprawek systemu poprzez mechanizm zarządzany przez administratora systemu Zamawiającego; </w:t>
      </w:r>
    </w:p>
    <w:p w14:paraId="6967FD2D" w14:textId="77777777" w:rsidR="00662B65" w:rsidRPr="00662B65" w:rsidRDefault="005B2858" w:rsidP="00A12EF1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contextualSpacing w:val="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dostępność bezpłatnych biuletynów bezpieczeństwa związanych z działaniem systemu operacyjnego; </w:t>
      </w:r>
    </w:p>
    <w:p w14:paraId="5BFFDBFB" w14:textId="77777777" w:rsidR="00662B65" w:rsidRPr="00662B65" w:rsidRDefault="005B2858" w:rsidP="00A12EF1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contextualSpacing w:val="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>wbudowana zapora internetowa (firewall) dla ochrony połączeń internetowych; zintegrowana z systemem konsola do zarządzania ustawieniami zapory i regułami IP v</w:t>
      </w:r>
      <w:proofErr w:type="gramStart"/>
      <w:r w:rsidRPr="00662B65">
        <w:rPr>
          <w:rFonts w:ascii="Cambria" w:hAnsi="Cambria"/>
          <w:sz w:val="20"/>
          <w:szCs w:val="20"/>
        </w:rPr>
        <w:t>4  i</w:t>
      </w:r>
      <w:proofErr w:type="gramEnd"/>
      <w:r w:rsidRPr="00662B65">
        <w:rPr>
          <w:rFonts w:ascii="Cambria" w:hAnsi="Cambria"/>
          <w:sz w:val="20"/>
          <w:szCs w:val="20"/>
        </w:rPr>
        <w:t xml:space="preserve"> v6; </w:t>
      </w:r>
    </w:p>
    <w:p w14:paraId="6139BB0C" w14:textId="77777777" w:rsidR="00662B65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wbudowane mechanizmy ochrony antywirusowej i przeciw złośliwemu </w:t>
      </w:r>
      <w:proofErr w:type="gramStart"/>
      <w:r w:rsidRPr="00662B65">
        <w:rPr>
          <w:rFonts w:ascii="Cambria" w:hAnsi="Cambria"/>
          <w:sz w:val="20"/>
          <w:szCs w:val="20"/>
        </w:rPr>
        <w:t>oprogramowaniu  z</w:t>
      </w:r>
      <w:proofErr w:type="gramEnd"/>
      <w:r w:rsidRPr="00662B65">
        <w:rPr>
          <w:rFonts w:ascii="Cambria" w:hAnsi="Cambria"/>
          <w:sz w:val="20"/>
          <w:szCs w:val="20"/>
        </w:rPr>
        <w:t xml:space="preserve"> zapewnionymi bezpłatnymi aktualizacjami; </w:t>
      </w:r>
    </w:p>
    <w:p w14:paraId="59302D2F" w14:textId="77777777" w:rsidR="00662B65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wsparcie dla powszechnie używanych urządzeń peryferyjnych (drukarek, urządzeń sieciowych, standardów USB, </w:t>
      </w:r>
      <w:proofErr w:type="spellStart"/>
      <w:r w:rsidRPr="00662B65">
        <w:rPr>
          <w:rFonts w:ascii="Cambria" w:hAnsi="Cambria"/>
          <w:sz w:val="20"/>
          <w:szCs w:val="20"/>
        </w:rPr>
        <w:t>Plug&amp;Play</w:t>
      </w:r>
      <w:proofErr w:type="spellEnd"/>
      <w:r w:rsidRPr="00662B65">
        <w:rPr>
          <w:rFonts w:ascii="Cambria" w:hAnsi="Cambria"/>
          <w:sz w:val="20"/>
          <w:szCs w:val="20"/>
        </w:rPr>
        <w:t xml:space="preserve">, Wi-Fi); </w:t>
      </w:r>
    </w:p>
    <w:p w14:paraId="3B26A438" w14:textId="77777777" w:rsidR="00662B65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funkcjonalność automatycznej zmiany domyślnej drukarki w zależności od sieci, do której podłączony jest komputer; </w:t>
      </w:r>
    </w:p>
    <w:p w14:paraId="74A7049D" w14:textId="77777777" w:rsidR="00662B65" w:rsidRPr="00662B65" w:rsidRDefault="005B2858" w:rsidP="00792E4B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contextualSpacing w:val="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możliwość zarządzania stacją roboczą poprzez polityki grupowe (przez politykę Zamawiający rozumie zestaw reguł definiujących lub ograniczających funkcjonalność systemu lub aplikacji); </w:t>
      </w:r>
    </w:p>
    <w:p w14:paraId="45D34D82" w14:textId="77777777" w:rsidR="00662B65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rozbudowane, definiowalne polityki bezpieczeństwa – polityki dla systemu </w:t>
      </w:r>
      <w:proofErr w:type="gramStart"/>
      <w:r w:rsidRPr="00662B65">
        <w:rPr>
          <w:rFonts w:ascii="Cambria" w:hAnsi="Cambria"/>
          <w:sz w:val="20"/>
          <w:szCs w:val="20"/>
        </w:rPr>
        <w:t>operacyjnego  i</w:t>
      </w:r>
      <w:proofErr w:type="gramEnd"/>
      <w:r w:rsidRPr="00662B65">
        <w:rPr>
          <w:rFonts w:ascii="Cambria" w:hAnsi="Cambria"/>
          <w:sz w:val="20"/>
          <w:szCs w:val="20"/>
        </w:rPr>
        <w:t xml:space="preserve"> dla wskazanych aplikacji; </w:t>
      </w:r>
    </w:p>
    <w:p w14:paraId="561F8850" w14:textId="77777777" w:rsidR="00662B65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możliwość zdalnej automatycznej instalacji, konfiguracji, administrowania oraz aktualizowania systemu, zgodnie z określonymi uprawnieniami poprzez polityki grupowe; </w:t>
      </w:r>
    </w:p>
    <w:p w14:paraId="50F832C0" w14:textId="77777777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zabezpieczony hasłem hierarchiczny dostęp do systemu, konta i profile użytkowników zarządzane zdalnie; </w:t>
      </w:r>
    </w:p>
    <w:p w14:paraId="2AA87FF6" w14:textId="77777777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praca systemu w trybie ochrony kont użytkowników; </w:t>
      </w:r>
    </w:p>
    <w:p w14:paraId="54C32C14" w14:textId="77777777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zintegrowany z systemem moduł wyszukiwania informacji (plików różnego typu, tekstów, metadanych) dostępny z kilku poziomów: </w:t>
      </w:r>
    </w:p>
    <w:p w14:paraId="5FC30EAB" w14:textId="77777777" w:rsidR="00662B65" w:rsidRDefault="005B2858" w:rsidP="00662B65">
      <w:pPr>
        <w:pStyle w:val="Akapitzlist"/>
        <w:numPr>
          <w:ilvl w:val="2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>poziom menu,</w:t>
      </w:r>
    </w:p>
    <w:p w14:paraId="571DB109" w14:textId="77777777" w:rsidR="00662B65" w:rsidRDefault="005B2858" w:rsidP="00662B65">
      <w:pPr>
        <w:pStyle w:val="Akapitzlist"/>
        <w:numPr>
          <w:ilvl w:val="2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>poziom otwartego okna systemu operacyjnego;</w:t>
      </w:r>
    </w:p>
    <w:p w14:paraId="0A11AB53" w14:textId="77777777" w:rsidR="00662B65" w:rsidRDefault="005B2858" w:rsidP="00662B65">
      <w:pPr>
        <w:pStyle w:val="Akapitzlist"/>
        <w:numPr>
          <w:ilvl w:val="2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system wyszukiwania oparty na konfigurowalnym przez użytkownika module indeksacji zasobów lokalnych. </w:t>
      </w:r>
    </w:p>
    <w:p w14:paraId="44D7FB78" w14:textId="77777777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zintegrowany z systemem operacyjnym moduł synchronizacji komputera z urządzeniami zewnętrznymi; </w:t>
      </w:r>
    </w:p>
    <w:p w14:paraId="7962B141" w14:textId="77777777" w:rsidR="00662B65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  <w:lang w:val="de-AT"/>
        </w:rPr>
      </w:pPr>
      <w:proofErr w:type="spellStart"/>
      <w:r w:rsidRPr="00662B65">
        <w:rPr>
          <w:rFonts w:ascii="Cambria" w:hAnsi="Cambria"/>
          <w:sz w:val="20"/>
          <w:szCs w:val="20"/>
          <w:lang w:val="de-AT"/>
        </w:rPr>
        <w:t>obsługa</w:t>
      </w:r>
      <w:proofErr w:type="spellEnd"/>
      <w:r w:rsidRPr="00662B65">
        <w:rPr>
          <w:rFonts w:ascii="Cambria" w:hAnsi="Cambria"/>
          <w:sz w:val="20"/>
          <w:szCs w:val="20"/>
          <w:lang w:val="de-AT"/>
        </w:rPr>
        <w:t xml:space="preserve"> </w:t>
      </w:r>
      <w:proofErr w:type="spellStart"/>
      <w:r w:rsidRPr="00662B65">
        <w:rPr>
          <w:rFonts w:ascii="Cambria" w:hAnsi="Cambria"/>
          <w:sz w:val="20"/>
          <w:szCs w:val="20"/>
          <w:lang w:val="de-AT"/>
        </w:rPr>
        <w:t>standardu</w:t>
      </w:r>
      <w:proofErr w:type="spellEnd"/>
      <w:r w:rsidRPr="00662B65">
        <w:rPr>
          <w:rFonts w:ascii="Cambria" w:hAnsi="Cambria"/>
          <w:sz w:val="20"/>
          <w:szCs w:val="20"/>
          <w:lang w:val="de-AT"/>
        </w:rPr>
        <w:t xml:space="preserve"> NFC (</w:t>
      </w:r>
      <w:proofErr w:type="spellStart"/>
      <w:r w:rsidRPr="00662B65">
        <w:rPr>
          <w:rFonts w:ascii="Cambria" w:hAnsi="Cambria"/>
          <w:sz w:val="20"/>
          <w:szCs w:val="20"/>
          <w:lang w:val="de-AT"/>
        </w:rPr>
        <w:t>near</w:t>
      </w:r>
      <w:proofErr w:type="spellEnd"/>
      <w:r w:rsidRPr="00662B65">
        <w:rPr>
          <w:rFonts w:ascii="Cambria" w:hAnsi="Cambria"/>
          <w:sz w:val="20"/>
          <w:szCs w:val="20"/>
          <w:lang w:val="de-AT"/>
        </w:rPr>
        <w:t xml:space="preserve"> </w:t>
      </w:r>
      <w:proofErr w:type="spellStart"/>
      <w:r w:rsidRPr="00662B65">
        <w:rPr>
          <w:rFonts w:ascii="Cambria" w:hAnsi="Cambria"/>
          <w:sz w:val="20"/>
          <w:szCs w:val="20"/>
          <w:lang w:val="de-AT"/>
        </w:rPr>
        <w:t>field</w:t>
      </w:r>
      <w:proofErr w:type="spellEnd"/>
      <w:r w:rsidRPr="00662B65">
        <w:rPr>
          <w:rFonts w:ascii="Cambria" w:hAnsi="Cambria"/>
          <w:sz w:val="20"/>
          <w:szCs w:val="20"/>
          <w:lang w:val="de-AT"/>
        </w:rPr>
        <w:t xml:space="preserve"> </w:t>
      </w:r>
      <w:proofErr w:type="spellStart"/>
      <w:r w:rsidRPr="00662B65">
        <w:rPr>
          <w:rFonts w:ascii="Cambria" w:hAnsi="Cambria"/>
          <w:sz w:val="20"/>
          <w:szCs w:val="20"/>
          <w:lang w:val="de-AT"/>
        </w:rPr>
        <w:t>communication</w:t>
      </w:r>
      <w:proofErr w:type="spellEnd"/>
      <w:r w:rsidRPr="00662B65">
        <w:rPr>
          <w:rFonts w:ascii="Cambria" w:hAnsi="Cambria"/>
          <w:sz w:val="20"/>
          <w:szCs w:val="20"/>
          <w:lang w:val="de-AT"/>
        </w:rPr>
        <w:t xml:space="preserve">); </w:t>
      </w:r>
    </w:p>
    <w:p w14:paraId="084A23B7" w14:textId="77777777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możliwość przystosowania stanowiska dla osób niepełnosprawnych (np. słabo widzących); </w:t>
      </w:r>
    </w:p>
    <w:p w14:paraId="5AB28459" w14:textId="77777777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wsparcie dla IPSEC oparte na politykach – wdrażanie IPSEC oparte na zestawach reguł definiujących ustawienia zarządzanych w sposób centralny; </w:t>
      </w:r>
    </w:p>
    <w:p w14:paraId="30828173" w14:textId="77777777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>mechanizmy logowania do domeny w oparciu o:</w:t>
      </w:r>
    </w:p>
    <w:p w14:paraId="10E961DC" w14:textId="473A84B4" w:rsidR="00662B65" w:rsidRDefault="005B2858" w:rsidP="00662B65">
      <w:pPr>
        <w:pStyle w:val="Akapitzlist"/>
        <w:numPr>
          <w:ilvl w:val="2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login i hasło, </w:t>
      </w:r>
    </w:p>
    <w:p w14:paraId="37A4238F" w14:textId="56392780" w:rsidR="00662B65" w:rsidRDefault="005B2858" w:rsidP="00662B65">
      <w:pPr>
        <w:pStyle w:val="Akapitzlist"/>
        <w:numPr>
          <w:ilvl w:val="2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>karty z certyfikatami (</w:t>
      </w:r>
      <w:proofErr w:type="spellStart"/>
      <w:r w:rsidRPr="00662B65">
        <w:rPr>
          <w:rFonts w:ascii="Cambria" w:hAnsi="Cambria"/>
          <w:sz w:val="20"/>
          <w:szCs w:val="20"/>
        </w:rPr>
        <w:t>smartcard</w:t>
      </w:r>
      <w:proofErr w:type="spellEnd"/>
      <w:r w:rsidRPr="00662B65">
        <w:rPr>
          <w:rFonts w:ascii="Cambria" w:hAnsi="Cambria"/>
          <w:sz w:val="20"/>
          <w:szCs w:val="20"/>
        </w:rPr>
        <w:t xml:space="preserve">), </w:t>
      </w:r>
    </w:p>
    <w:p w14:paraId="0871F676" w14:textId="1E33D39B" w:rsidR="00662B65" w:rsidRDefault="005B2858" w:rsidP="00662B65">
      <w:pPr>
        <w:pStyle w:val="Akapitzlist"/>
        <w:numPr>
          <w:ilvl w:val="2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wirtualne karty (logowanie w oparciu o certyfikat chroniony poprzez moduł TPM. </w:t>
      </w:r>
    </w:p>
    <w:p w14:paraId="48B5FFE3" w14:textId="0D930337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mechanizmy wieloelementowego uwierzytelniania; </w:t>
      </w:r>
    </w:p>
    <w:p w14:paraId="24F3823E" w14:textId="5BEF13FE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wsparcie do uwierzytelnienia urządzenia na bazie certyfikatu; </w:t>
      </w:r>
    </w:p>
    <w:p w14:paraId="01C8DD0F" w14:textId="7DDEEE42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wsparcie wbudowanej zapory ogniowej dla Internet </w:t>
      </w:r>
      <w:proofErr w:type="spellStart"/>
      <w:r w:rsidRPr="00662B65">
        <w:rPr>
          <w:rFonts w:ascii="Cambria" w:hAnsi="Cambria"/>
          <w:sz w:val="20"/>
          <w:szCs w:val="20"/>
        </w:rPr>
        <w:t>Key</w:t>
      </w:r>
      <w:proofErr w:type="spellEnd"/>
      <w:r w:rsidRPr="00662B65">
        <w:rPr>
          <w:rFonts w:ascii="Cambria" w:hAnsi="Cambria"/>
          <w:sz w:val="20"/>
          <w:szCs w:val="20"/>
        </w:rPr>
        <w:t xml:space="preserve"> Exchange v. 2 (IKEv2) dla warstwy transportowej </w:t>
      </w:r>
      <w:proofErr w:type="spellStart"/>
      <w:r w:rsidRPr="00662B65">
        <w:rPr>
          <w:rFonts w:ascii="Cambria" w:hAnsi="Cambria"/>
          <w:sz w:val="20"/>
          <w:szCs w:val="20"/>
        </w:rPr>
        <w:t>IPsec</w:t>
      </w:r>
      <w:proofErr w:type="spellEnd"/>
      <w:r w:rsidRPr="00662B65">
        <w:rPr>
          <w:rFonts w:ascii="Cambria" w:hAnsi="Cambria"/>
          <w:sz w:val="20"/>
          <w:szCs w:val="20"/>
        </w:rPr>
        <w:t xml:space="preserve">. </w:t>
      </w:r>
    </w:p>
    <w:p w14:paraId="3BFE698F" w14:textId="6C6744E6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wbudowane narzędzia służące do administracji, do wykonywania kopii zapasowych polityk i ich odtwarzania oraz generowania raportów z ustawień polityk; </w:t>
      </w:r>
    </w:p>
    <w:p w14:paraId="4FEA7006" w14:textId="50CB0D30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wsparcie dla środowisk Java i .NET Framework 4.x – możliwość uruchomienia aplikacji działających we wskazanych środowiskach; </w:t>
      </w:r>
    </w:p>
    <w:p w14:paraId="5D98FE20" w14:textId="18C5B7FE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wsparcie dla JScript i </w:t>
      </w:r>
      <w:proofErr w:type="spellStart"/>
      <w:r w:rsidRPr="00662B65">
        <w:rPr>
          <w:rFonts w:ascii="Cambria" w:hAnsi="Cambria"/>
          <w:sz w:val="20"/>
          <w:szCs w:val="20"/>
        </w:rPr>
        <w:t>VBScript</w:t>
      </w:r>
      <w:proofErr w:type="spellEnd"/>
      <w:r w:rsidRPr="00662B65">
        <w:rPr>
          <w:rFonts w:ascii="Cambria" w:hAnsi="Cambria"/>
          <w:sz w:val="20"/>
          <w:szCs w:val="20"/>
        </w:rPr>
        <w:t xml:space="preserve"> – możliwość uruchamiania interpretera poleceń; </w:t>
      </w:r>
    </w:p>
    <w:p w14:paraId="02CA78F9" w14:textId="74303EAC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lastRenderedPageBreak/>
        <w:t xml:space="preserve">zdalna pomoc i współdzielenie aplikacji – możliwość zdalnego przejęcia sesji zalogowanego użytkownika celem rozwiązania problemu z komputerem; </w:t>
      </w:r>
    </w:p>
    <w:p w14:paraId="1DC82135" w14:textId="35B2206F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rozwiązanie służące do automatycznego zbudowania obrazu systemu wraz z aplikacjami. Obraz systemu służyć ma do automatycznego upowszechnienia systemu operacyjnego inicjowanego i wykonywanego w całości poprzez sieć komputerową; </w:t>
      </w:r>
    </w:p>
    <w:p w14:paraId="43CCF11D" w14:textId="3D02F65D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oprogramowanie ma umożliwiać wdrożenie nowego obrazu poprzez zdalną instalację; </w:t>
      </w:r>
    </w:p>
    <w:p w14:paraId="571DF1BA" w14:textId="09875600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transakcyjny system plików pozwalający na stosowanie przydziałów (ang. </w:t>
      </w:r>
      <w:proofErr w:type="spellStart"/>
      <w:r w:rsidRPr="00662B65">
        <w:rPr>
          <w:rFonts w:ascii="Cambria" w:hAnsi="Cambria"/>
          <w:sz w:val="20"/>
          <w:szCs w:val="20"/>
        </w:rPr>
        <w:t>quota</w:t>
      </w:r>
      <w:proofErr w:type="spellEnd"/>
      <w:r w:rsidRPr="00662B65">
        <w:rPr>
          <w:rFonts w:ascii="Cambria" w:hAnsi="Cambria"/>
          <w:sz w:val="20"/>
          <w:szCs w:val="20"/>
        </w:rPr>
        <w:t xml:space="preserve">) na dysku dla użytkowników oraz zapewniający większą niezawodność i pozwalający tworzyć kopie zapasowe; </w:t>
      </w:r>
    </w:p>
    <w:p w14:paraId="55B01199" w14:textId="0A03F533" w:rsid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zarządzanie kontami użytkowników sieci oraz urządzeniami sieciowymi tj. drukarki, modemy, woluminy dyskowe, usługi katalogowe; </w:t>
      </w:r>
    </w:p>
    <w:p w14:paraId="134BD7E5" w14:textId="68E0B3A4" w:rsidR="005B2858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  <w:sz w:val="20"/>
          <w:szCs w:val="20"/>
        </w:rPr>
        <w:t xml:space="preserve">oprogramowanie dla tworzenia kopii zapasowych (Backup); automatyczne wykonywanie kopii plików z możliwością automatycznego przywrócenia wersji wcześniejszej;              </w:t>
      </w:r>
    </w:p>
    <w:p w14:paraId="08BF0C2E" w14:textId="77777777" w:rsidR="00662B65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</w:rPr>
        <w:t>możliwość przywracania obrazu plików systemowych do uprzednio zapisanej postaci;</w:t>
      </w:r>
    </w:p>
    <w:p w14:paraId="117DC20B" w14:textId="77777777" w:rsidR="00662B65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</w:rPr>
        <w:t xml:space="preserve">identyfikacja sieci komputerowych, do których jest podłączony system operacyjny, zapamiętywanie ustawień i przypisywanie do min. 3 kategorii </w:t>
      </w:r>
      <w:proofErr w:type="gramStart"/>
      <w:r w:rsidRPr="00662B65">
        <w:rPr>
          <w:rFonts w:ascii="Cambria" w:hAnsi="Cambria"/>
        </w:rPr>
        <w:t>bezpieczeństwa  (</w:t>
      </w:r>
      <w:proofErr w:type="gramEnd"/>
      <w:r w:rsidRPr="00662B65">
        <w:rPr>
          <w:rFonts w:ascii="Cambria" w:hAnsi="Cambria"/>
        </w:rPr>
        <w:t xml:space="preserve">z predefiniowanymi odpowiednio do kategorii ustawieniami zapory sieciowej, udostępniania plików itp.); </w:t>
      </w:r>
    </w:p>
    <w:p w14:paraId="78208B70" w14:textId="77777777" w:rsidR="00662B65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</w:rPr>
        <w:t>możliwość blokowania lub dopuszczania dowolnych urządzeń peryferyjnych za pomocą polityk grupowych (np. przy użyciu numerów identyfikacyjnych sprzętu);</w:t>
      </w:r>
    </w:p>
    <w:p w14:paraId="40EE0141" w14:textId="77777777" w:rsidR="00662B65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</w:rPr>
        <w:t xml:space="preserve">wbudowany mechanizm wirtualizacji typu </w:t>
      </w:r>
      <w:proofErr w:type="spellStart"/>
      <w:r w:rsidRPr="00662B65">
        <w:rPr>
          <w:rFonts w:ascii="Cambria" w:hAnsi="Cambria"/>
        </w:rPr>
        <w:t>hypervisor</w:t>
      </w:r>
      <w:proofErr w:type="spellEnd"/>
      <w:r w:rsidRPr="00662B65">
        <w:rPr>
          <w:rFonts w:ascii="Cambria" w:hAnsi="Cambria"/>
        </w:rPr>
        <w:t xml:space="preserve">, umożliwiający, </w:t>
      </w:r>
      <w:proofErr w:type="gramStart"/>
      <w:r w:rsidRPr="00662B65">
        <w:rPr>
          <w:rFonts w:ascii="Cambria" w:hAnsi="Cambria"/>
        </w:rPr>
        <w:t>zgodnie  z</w:t>
      </w:r>
      <w:proofErr w:type="gramEnd"/>
      <w:r w:rsidRPr="00662B65">
        <w:rPr>
          <w:rFonts w:ascii="Cambria" w:hAnsi="Cambria"/>
        </w:rPr>
        <w:t xml:space="preserve"> uprawnieniami licencyjnymi, uruchomienie do 4 maszyn wirtualnych;</w:t>
      </w:r>
    </w:p>
    <w:p w14:paraId="416801E3" w14:textId="77777777" w:rsidR="00662B65" w:rsidRPr="00662B65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</w:rPr>
        <w:t>mechanizm szyfrowania dysków wewnętrznych i zewnętrznych z możliwością szyfrowania ograniczonego do danych użytkownika;</w:t>
      </w:r>
    </w:p>
    <w:p w14:paraId="3DFA90E4" w14:textId="77777777" w:rsidR="00792E4B" w:rsidRPr="00792E4B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</w:rPr>
        <w:t>wbudowane w system narzędzie do szyfrowania partycji systemowych komputera,</w:t>
      </w:r>
      <w:r w:rsidR="00662B65">
        <w:rPr>
          <w:rFonts w:ascii="Cambria" w:hAnsi="Cambria"/>
        </w:rPr>
        <w:t xml:space="preserve"> </w:t>
      </w:r>
      <w:r w:rsidRPr="00662B65">
        <w:rPr>
          <w:rFonts w:ascii="Cambria" w:hAnsi="Cambria"/>
        </w:rPr>
        <w:t xml:space="preserve">z możliwością przechowywania certyfikatów w </w:t>
      </w:r>
      <w:proofErr w:type="spellStart"/>
      <w:r w:rsidRPr="00662B65">
        <w:rPr>
          <w:rFonts w:ascii="Cambria" w:hAnsi="Cambria"/>
        </w:rPr>
        <w:t>mikrochipie</w:t>
      </w:r>
      <w:proofErr w:type="spellEnd"/>
      <w:r w:rsidRPr="00662B65">
        <w:rPr>
          <w:rFonts w:ascii="Cambria" w:hAnsi="Cambria"/>
        </w:rPr>
        <w:t xml:space="preserve"> TPM (</w:t>
      </w:r>
      <w:proofErr w:type="spellStart"/>
      <w:r w:rsidRPr="00662B65">
        <w:rPr>
          <w:rFonts w:ascii="Cambria" w:hAnsi="Cambria"/>
        </w:rPr>
        <w:t>Trusted</w:t>
      </w:r>
      <w:proofErr w:type="spellEnd"/>
      <w:r w:rsidRPr="00662B65">
        <w:rPr>
          <w:rFonts w:ascii="Cambria" w:hAnsi="Cambria"/>
        </w:rPr>
        <w:t xml:space="preserve"> Platform Module) w wersji minimum 2.0 lub na kluczach pamięci przenośnej USB; </w:t>
      </w:r>
    </w:p>
    <w:p w14:paraId="6AE94501" w14:textId="77777777" w:rsidR="00792E4B" w:rsidRPr="00792E4B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</w:rPr>
        <w:t xml:space="preserve">wbudowane w system narzędzie do szyfrowania dysków przenośnych, z możliwością centralnego zarządzania poprzez polityki grupowe, pozwalające na wymuszenie szyfrowania dysków przenośnych; </w:t>
      </w:r>
    </w:p>
    <w:p w14:paraId="12C63BCC" w14:textId="77777777" w:rsidR="00792E4B" w:rsidRPr="00792E4B" w:rsidRDefault="005B2858" w:rsidP="00662B65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</w:rPr>
        <w:t xml:space="preserve">możliwość tworzenia i przechowywania kopii zapasowych kluczy odzyskiwania do szyfrowania partycji w usługach katalogowych; </w:t>
      </w:r>
    </w:p>
    <w:p w14:paraId="3CACE540" w14:textId="77777777" w:rsidR="002375BB" w:rsidRPr="002375BB" w:rsidRDefault="005B2858" w:rsidP="002375BB">
      <w:pPr>
        <w:pStyle w:val="Akapitzlist"/>
        <w:numPr>
          <w:ilvl w:val="1"/>
          <w:numId w:val="24"/>
        </w:num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  <w:r w:rsidRPr="00662B65">
        <w:rPr>
          <w:rFonts w:ascii="Cambria" w:hAnsi="Cambria"/>
        </w:rPr>
        <w:t xml:space="preserve">możliwość instalowania dodatkowych języków interfejsu systemu operacyjnego oraz możliwość zmiany języka bez konieczności </w:t>
      </w:r>
      <w:proofErr w:type="spellStart"/>
      <w:r w:rsidRPr="00662B65">
        <w:rPr>
          <w:rFonts w:ascii="Cambria" w:hAnsi="Cambria"/>
        </w:rPr>
        <w:t>reinstalacji</w:t>
      </w:r>
      <w:proofErr w:type="spellEnd"/>
      <w:r w:rsidRPr="00662B65">
        <w:rPr>
          <w:rFonts w:ascii="Cambria" w:hAnsi="Cambria"/>
        </w:rPr>
        <w:t xml:space="preserve"> systemu.</w:t>
      </w:r>
    </w:p>
    <w:p w14:paraId="6C972976" w14:textId="77777777" w:rsidR="002375BB" w:rsidRPr="002375BB" w:rsidRDefault="002375BB" w:rsidP="002375BB">
      <w:pPr>
        <w:pStyle w:val="Akapitzlist"/>
        <w:tabs>
          <w:tab w:val="left" w:pos="1560"/>
        </w:tabs>
        <w:spacing w:before="120" w:after="120"/>
        <w:ind w:left="284"/>
        <w:jc w:val="both"/>
        <w:rPr>
          <w:rFonts w:ascii="Cambria" w:hAnsi="Cambria"/>
          <w:sz w:val="20"/>
          <w:szCs w:val="20"/>
        </w:rPr>
      </w:pPr>
    </w:p>
    <w:p w14:paraId="759C2E49" w14:textId="77777777" w:rsidR="002375BB" w:rsidRPr="002375BB" w:rsidRDefault="002375BB" w:rsidP="002375BB">
      <w:pPr>
        <w:pStyle w:val="Akapitzlist"/>
        <w:tabs>
          <w:tab w:val="left" w:pos="1560"/>
        </w:tabs>
        <w:spacing w:before="120" w:after="120"/>
        <w:ind w:left="284"/>
        <w:jc w:val="both"/>
        <w:rPr>
          <w:rFonts w:ascii="Cambria" w:hAnsi="Cambria"/>
          <w:sz w:val="20"/>
          <w:szCs w:val="20"/>
        </w:rPr>
      </w:pPr>
    </w:p>
    <w:p w14:paraId="784A565D" w14:textId="77777777" w:rsidR="002375BB" w:rsidRPr="002375BB" w:rsidRDefault="002375BB" w:rsidP="002375BB">
      <w:pPr>
        <w:pStyle w:val="Akapitzlist"/>
        <w:tabs>
          <w:tab w:val="left" w:pos="1560"/>
        </w:tabs>
        <w:spacing w:before="120" w:after="120"/>
        <w:ind w:left="284"/>
        <w:jc w:val="both"/>
        <w:rPr>
          <w:rFonts w:ascii="Cambria" w:hAnsi="Cambria"/>
          <w:sz w:val="20"/>
          <w:szCs w:val="20"/>
        </w:rPr>
      </w:pPr>
    </w:p>
    <w:p w14:paraId="7170B328" w14:textId="77777777" w:rsidR="002375BB" w:rsidRPr="002375BB" w:rsidRDefault="002375BB" w:rsidP="002375BB">
      <w:pPr>
        <w:pStyle w:val="Akapitzlist"/>
        <w:tabs>
          <w:tab w:val="left" w:pos="1560"/>
        </w:tabs>
        <w:spacing w:before="120" w:after="120"/>
        <w:ind w:left="284"/>
        <w:jc w:val="both"/>
        <w:rPr>
          <w:rFonts w:ascii="Cambria" w:hAnsi="Cambria"/>
          <w:sz w:val="20"/>
          <w:szCs w:val="20"/>
        </w:rPr>
      </w:pPr>
    </w:p>
    <w:p w14:paraId="3B4F61EC" w14:textId="56E02ED0" w:rsidR="002375BB" w:rsidRPr="002375BB" w:rsidRDefault="002375BB" w:rsidP="002375BB">
      <w:pPr>
        <w:pStyle w:val="Akapitzlist"/>
        <w:tabs>
          <w:tab w:val="left" w:pos="1560"/>
        </w:tabs>
        <w:spacing w:before="120" w:after="120"/>
        <w:ind w:left="284"/>
        <w:jc w:val="both"/>
        <w:rPr>
          <w:rFonts w:ascii="Cambria" w:hAnsi="Cambria"/>
          <w:color w:val="FF0000"/>
          <w:sz w:val="20"/>
          <w:szCs w:val="20"/>
        </w:rPr>
      </w:pPr>
      <w:r w:rsidRPr="002375BB">
        <w:rPr>
          <w:color w:val="FF0000"/>
        </w:rPr>
        <w:t>Dokument musi być opatrzony przez osobę lub osoby uprawnione do reprezentowania firmy kwalifikowanym podpisem elektronicznym, podpisem zaufanym lub podpisem osobistym lub skan z podpisem osobistym i przekazany Zamawiającemu wraz z dokumentami potwierdzającymi prawo do reprezentacji Wykonawcy przez osobę podpisującą ofertę.</w:t>
      </w:r>
    </w:p>
    <w:p w14:paraId="2A99AF77" w14:textId="77777777" w:rsidR="002375BB" w:rsidRPr="002375BB" w:rsidRDefault="002375BB" w:rsidP="002375BB">
      <w:pPr>
        <w:tabs>
          <w:tab w:val="left" w:pos="1560"/>
        </w:tabs>
        <w:spacing w:before="120" w:after="120"/>
        <w:jc w:val="both"/>
        <w:rPr>
          <w:rFonts w:ascii="Cambria" w:hAnsi="Cambria"/>
          <w:sz w:val="20"/>
          <w:szCs w:val="20"/>
        </w:rPr>
      </w:pPr>
    </w:p>
    <w:sectPr w:rsidR="002375BB" w:rsidRPr="002375BB" w:rsidSect="00D01BF6">
      <w:headerReference w:type="default" r:id="rId11"/>
      <w:footerReference w:type="defaul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0930" w14:textId="77777777" w:rsidR="001F5DAB" w:rsidRDefault="001F5DAB" w:rsidP="00A709C7">
      <w:pPr>
        <w:spacing w:after="0" w:line="240" w:lineRule="auto"/>
      </w:pPr>
      <w:r>
        <w:separator/>
      </w:r>
    </w:p>
  </w:endnote>
  <w:endnote w:type="continuationSeparator" w:id="0">
    <w:p w14:paraId="67792505" w14:textId="77777777" w:rsidR="001F5DAB" w:rsidRDefault="001F5DAB" w:rsidP="00A7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8"/>
        <w:szCs w:val="18"/>
      </w:rPr>
      <w:id w:val="1692493809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41B879DE" w14:textId="66F62345" w:rsidR="00295A7D" w:rsidRPr="00295A7D" w:rsidRDefault="00295A7D" w:rsidP="00295A7D">
            <w:pPr>
              <w:pStyle w:val="Stopka"/>
              <w:pBdr>
                <w:top w:val="single" w:sz="4" w:space="1" w:color="auto"/>
              </w:pBdr>
              <w:jc w:val="right"/>
              <w:rPr>
                <w:rFonts w:ascii="Cambria" w:hAnsi="Cambria"/>
                <w:sz w:val="18"/>
                <w:szCs w:val="18"/>
              </w:rPr>
            </w:pPr>
            <w:r w:rsidRPr="00295A7D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295A7D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867E2D1" w14:textId="77777777" w:rsidR="00295A7D" w:rsidRDefault="00295A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6CF9C" w14:textId="77777777" w:rsidR="001F5DAB" w:rsidRDefault="001F5DAB" w:rsidP="00A709C7">
      <w:pPr>
        <w:spacing w:after="0" w:line="240" w:lineRule="auto"/>
      </w:pPr>
      <w:r>
        <w:separator/>
      </w:r>
    </w:p>
  </w:footnote>
  <w:footnote w:type="continuationSeparator" w:id="0">
    <w:p w14:paraId="3EE453B5" w14:textId="77777777" w:rsidR="001F5DAB" w:rsidRDefault="001F5DAB" w:rsidP="00A7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F561A" w14:textId="2D4C13BE" w:rsidR="008E64CD" w:rsidRDefault="00A40C31" w:rsidP="00A40C31">
    <w:pPr>
      <w:pStyle w:val="Nagwek"/>
      <w:pBdr>
        <w:bottom w:val="single" w:sz="4" w:space="1" w:color="auto"/>
      </w:pBdr>
      <w:spacing w:after="120"/>
      <w:jc w:val="center"/>
    </w:pPr>
    <w:r w:rsidRPr="00A1664E">
      <w:rPr>
        <w:noProof/>
      </w:rPr>
      <w:drawing>
        <wp:inline distT="0" distB="0" distL="0" distR="0" wp14:anchorId="654AF64A" wp14:editId="58DCE50D">
          <wp:extent cx="6102985" cy="6578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98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499A89" w14:textId="54197C9A" w:rsidR="00A709C7" w:rsidRPr="00FD19FC" w:rsidRDefault="00FD19FC" w:rsidP="00FD19FC">
    <w:pPr>
      <w:tabs>
        <w:tab w:val="left" w:pos="0"/>
      </w:tabs>
      <w:spacing w:before="120" w:after="120" w:line="360" w:lineRule="auto"/>
      <w:rPr>
        <w:rFonts w:ascii="Cambria" w:hAnsi="Cambria"/>
      </w:rPr>
    </w:pPr>
    <w:r w:rsidRPr="007418B3">
      <w:rPr>
        <w:rFonts w:ascii="Cambria" w:hAnsi="Cambria" w:cs="Cambria"/>
        <w:b/>
      </w:rPr>
      <w:t>Znak sprawy</w:t>
    </w:r>
    <w:r w:rsidRPr="00FD19FC">
      <w:rPr>
        <w:rFonts w:ascii="Cambria" w:hAnsi="Cambria" w:cs="Cambria"/>
        <w:b/>
      </w:rPr>
      <w:t>: ZP.252.6.2026</w:t>
    </w:r>
    <w:r w:rsidRPr="00FD19FC">
      <w:rPr>
        <w:rFonts w:ascii="Cambria" w:hAnsi="Cambria" w:cs="Cambria"/>
        <w:b/>
      </w:rPr>
      <w:tab/>
    </w:r>
    <w:r>
      <w:rPr>
        <w:rFonts w:ascii="Cambria" w:hAnsi="Cambria" w:cs="Cambria"/>
        <w:b/>
        <w:color w:val="FF0000"/>
      </w:rPr>
      <w:tab/>
    </w:r>
    <w:r>
      <w:rPr>
        <w:rFonts w:ascii="Cambria" w:hAnsi="Cambria" w:cs="Cambria"/>
        <w:b/>
        <w:color w:val="FF0000"/>
      </w:rPr>
      <w:tab/>
    </w:r>
    <w:r>
      <w:rPr>
        <w:rFonts w:ascii="Cambria" w:hAnsi="Cambria" w:cs="Cambria"/>
        <w:b/>
        <w:color w:val="FF0000"/>
      </w:rPr>
      <w:tab/>
    </w:r>
    <w:r>
      <w:rPr>
        <w:rFonts w:ascii="Cambria" w:hAnsi="Cambria" w:cs="Cambria"/>
        <w:b/>
        <w:color w:val="FF0000"/>
      </w:rPr>
      <w:tab/>
    </w:r>
    <w:r w:rsidR="00E35CEB">
      <w:t xml:space="preserve">Załącznik Nr </w:t>
    </w:r>
    <w:r w:rsidR="004B085E">
      <w:t>3</w:t>
    </w:r>
    <w:r w:rsidR="00E35CEB">
      <w:t xml:space="preserve"> do Z</w:t>
    </w:r>
    <w:r w:rsidR="00F01AEA">
      <w:t>apytania</w:t>
    </w:r>
    <w:r w:rsidR="009E27B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3EF"/>
    <w:multiLevelType w:val="multilevel"/>
    <w:tmpl w:val="C8F292B8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bCs/>
        <w:color w:val="auto"/>
        <w:sz w:val="20"/>
        <w:szCs w:val="18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18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" w15:restartNumberingAfterBreak="0">
    <w:nsid w:val="07ED3956"/>
    <w:multiLevelType w:val="hybridMultilevel"/>
    <w:tmpl w:val="7054B66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D71889"/>
    <w:multiLevelType w:val="multilevel"/>
    <w:tmpl w:val="D646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43454"/>
    <w:multiLevelType w:val="hybridMultilevel"/>
    <w:tmpl w:val="7054B66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F570DB"/>
    <w:multiLevelType w:val="hybridMultilevel"/>
    <w:tmpl w:val="BFAA854C"/>
    <w:lvl w:ilvl="0" w:tplc="8E1684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C0749"/>
    <w:multiLevelType w:val="hybridMultilevel"/>
    <w:tmpl w:val="65CE21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82529B"/>
    <w:multiLevelType w:val="hybridMultilevel"/>
    <w:tmpl w:val="AB183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860B5"/>
    <w:multiLevelType w:val="hybridMultilevel"/>
    <w:tmpl w:val="3EDAC20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A40F79"/>
    <w:multiLevelType w:val="hybridMultilevel"/>
    <w:tmpl w:val="7054B66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554D0"/>
    <w:multiLevelType w:val="multilevel"/>
    <w:tmpl w:val="EAC2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D639C8"/>
    <w:multiLevelType w:val="hybridMultilevel"/>
    <w:tmpl w:val="7054B66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A60FDE"/>
    <w:multiLevelType w:val="multilevel"/>
    <w:tmpl w:val="83FA9BE6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bCs/>
        <w:color w:val="auto"/>
        <w:sz w:val="18"/>
        <w:szCs w:val="16"/>
      </w:rPr>
    </w:lvl>
    <w:lvl w:ilvl="2">
      <w:start w:val="2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2" w15:restartNumberingAfterBreak="0">
    <w:nsid w:val="3C857776"/>
    <w:multiLevelType w:val="hybridMultilevel"/>
    <w:tmpl w:val="938E20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3E0F8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0A83142"/>
    <w:multiLevelType w:val="hybridMultilevel"/>
    <w:tmpl w:val="7054B66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4906FA"/>
    <w:multiLevelType w:val="hybridMultilevel"/>
    <w:tmpl w:val="41C0E5AA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43E97128"/>
    <w:multiLevelType w:val="hybridMultilevel"/>
    <w:tmpl w:val="7054B6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6D25A3"/>
    <w:multiLevelType w:val="hybridMultilevel"/>
    <w:tmpl w:val="496414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18E2B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FE4029F"/>
    <w:multiLevelType w:val="hybridMultilevel"/>
    <w:tmpl w:val="63A2D74A"/>
    <w:lvl w:ilvl="0" w:tplc="CE529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24B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F2B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98D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981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647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DA6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28F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2A4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0B83E39"/>
    <w:multiLevelType w:val="hybridMultilevel"/>
    <w:tmpl w:val="9C248E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8D2B9A"/>
    <w:multiLevelType w:val="hybridMultilevel"/>
    <w:tmpl w:val="C50E2B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D11B17"/>
    <w:multiLevelType w:val="multilevel"/>
    <w:tmpl w:val="29D8AE10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/>
        <w:color w:val="auto"/>
        <w:sz w:val="22"/>
        <w:szCs w:val="20"/>
      </w:rPr>
    </w:lvl>
    <w:lvl w:ilvl="2">
      <w:start w:val="5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3" w15:restartNumberingAfterBreak="0">
    <w:nsid w:val="7A531FBB"/>
    <w:multiLevelType w:val="hybridMultilevel"/>
    <w:tmpl w:val="1EBEBA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5A1B0A"/>
    <w:multiLevelType w:val="hybridMultilevel"/>
    <w:tmpl w:val="070259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B77F8D"/>
    <w:multiLevelType w:val="multilevel"/>
    <w:tmpl w:val="ED5A2A70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bCs/>
        <w:color w:val="auto"/>
        <w:sz w:val="18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18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6" w15:restartNumberingAfterBreak="0">
    <w:nsid w:val="7E5015C4"/>
    <w:multiLevelType w:val="hybridMultilevel"/>
    <w:tmpl w:val="B79EB408"/>
    <w:lvl w:ilvl="0" w:tplc="1C08A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454042">
    <w:abstractNumId w:val="19"/>
  </w:num>
  <w:num w:numId="2" w16cid:durableId="34934404">
    <w:abstractNumId w:val="4"/>
  </w:num>
  <w:num w:numId="3" w16cid:durableId="104542297">
    <w:abstractNumId w:val="6"/>
  </w:num>
  <w:num w:numId="4" w16cid:durableId="122895884">
    <w:abstractNumId w:val="15"/>
  </w:num>
  <w:num w:numId="5" w16cid:durableId="95296046">
    <w:abstractNumId w:val="2"/>
  </w:num>
  <w:num w:numId="6" w16cid:durableId="487791822">
    <w:abstractNumId w:val="9"/>
  </w:num>
  <w:num w:numId="7" w16cid:durableId="80181439">
    <w:abstractNumId w:val="26"/>
  </w:num>
  <w:num w:numId="8" w16cid:durableId="120466009">
    <w:abstractNumId w:val="20"/>
  </w:num>
  <w:num w:numId="9" w16cid:durableId="1508208767">
    <w:abstractNumId w:val="12"/>
  </w:num>
  <w:num w:numId="10" w16cid:durableId="191698665">
    <w:abstractNumId w:val="5"/>
  </w:num>
  <w:num w:numId="11" w16cid:durableId="1770002511">
    <w:abstractNumId w:val="16"/>
  </w:num>
  <w:num w:numId="12" w16cid:durableId="1397314630">
    <w:abstractNumId w:val="1"/>
  </w:num>
  <w:num w:numId="13" w16cid:durableId="1650744246">
    <w:abstractNumId w:val="10"/>
  </w:num>
  <w:num w:numId="14" w16cid:durableId="1363436838">
    <w:abstractNumId w:val="8"/>
  </w:num>
  <w:num w:numId="15" w16cid:durableId="1078751367">
    <w:abstractNumId w:val="3"/>
  </w:num>
  <w:num w:numId="16" w16cid:durableId="2116442981">
    <w:abstractNumId w:val="14"/>
  </w:num>
  <w:num w:numId="17" w16cid:durableId="1354964709">
    <w:abstractNumId w:val="23"/>
  </w:num>
  <w:num w:numId="18" w16cid:durableId="182088492">
    <w:abstractNumId w:val="17"/>
  </w:num>
  <w:num w:numId="19" w16cid:durableId="202523559">
    <w:abstractNumId w:val="21"/>
  </w:num>
  <w:num w:numId="20" w16cid:durableId="1541478618">
    <w:abstractNumId w:val="7"/>
  </w:num>
  <w:num w:numId="21" w16cid:durableId="881945775">
    <w:abstractNumId w:val="24"/>
  </w:num>
  <w:num w:numId="22" w16cid:durableId="132137245">
    <w:abstractNumId w:val="11"/>
  </w:num>
  <w:num w:numId="23" w16cid:durableId="1036656237">
    <w:abstractNumId w:val="25"/>
  </w:num>
  <w:num w:numId="24" w16cid:durableId="793254082">
    <w:abstractNumId w:val="0"/>
  </w:num>
  <w:num w:numId="25" w16cid:durableId="1563755602">
    <w:abstractNumId w:val="13"/>
  </w:num>
  <w:num w:numId="26" w16cid:durableId="195118875">
    <w:abstractNumId w:val="18"/>
  </w:num>
  <w:num w:numId="27" w16cid:durableId="7643467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C7"/>
    <w:rsid w:val="00012310"/>
    <w:rsid w:val="000239FD"/>
    <w:rsid w:val="00032A0E"/>
    <w:rsid w:val="00034F65"/>
    <w:rsid w:val="00047BF6"/>
    <w:rsid w:val="0006537B"/>
    <w:rsid w:val="0007495C"/>
    <w:rsid w:val="00077902"/>
    <w:rsid w:val="0008587B"/>
    <w:rsid w:val="00095F72"/>
    <w:rsid w:val="000B1543"/>
    <w:rsid w:val="000E7E8F"/>
    <w:rsid w:val="000F0DE1"/>
    <w:rsid w:val="00101FEC"/>
    <w:rsid w:val="00110B20"/>
    <w:rsid w:val="00125C47"/>
    <w:rsid w:val="00131D42"/>
    <w:rsid w:val="00140F50"/>
    <w:rsid w:val="001424A7"/>
    <w:rsid w:val="001501AB"/>
    <w:rsid w:val="001520BF"/>
    <w:rsid w:val="001655D6"/>
    <w:rsid w:val="001923EE"/>
    <w:rsid w:val="001A0D83"/>
    <w:rsid w:val="001A1DE7"/>
    <w:rsid w:val="001A40A8"/>
    <w:rsid w:val="001B28E6"/>
    <w:rsid w:val="001B7224"/>
    <w:rsid w:val="001D6CD4"/>
    <w:rsid w:val="001E5C16"/>
    <w:rsid w:val="001F2F81"/>
    <w:rsid w:val="001F562F"/>
    <w:rsid w:val="001F5DAB"/>
    <w:rsid w:val="0023347D"/>
    <w:rsid w:val="00235C83"/>
    <w:rsid w:val="002375BB"/>
    <w:rsid w:val="00251921"/>
    <w:rsid w:val="00257212"/>
    <w:rsid w:val="00257DB7"/>
    <w:rsid w:val="002663F6"/>
    <w:rsid w:val="00285189"/>
    <w:rsid w:val="00295A7D"/>
    <w:rsid w:val="002B40D6"/>
    <w:rsid w:val="002C4EED"/>
    <w:rsid w:val="002D396A"/>
    <w:rsid w:val="002D4B46"/>
    <w:rsid w:val="002E4E69"/>
    <w:rsid w:val="002E722B"/>
    <w:rsid w:val="002F6497"/>
    <w:rsid w:val="002F7A20"/>
    <w:rsid w:val="00306D0C"/>
    <w:rsid w:val="003124C0"/>
    <w:rsid w:val="003145FB"/>
    <w:rsid w:val="003155AD"/>
    <w:rsid w:val="003330AA"/>
    <w:rsid w:val="0033628E"/>
    <w:rsid w:val="00343424"/>
    <w:rsid w:val="00343A0E"/>
    <w:rsid w:val="00344728"/>
    <w:rsid w:val="00347142"/>
    <w:rsid w:val="00352B4B"/>
    <w:rsid w:val="00373DDF"/>
    <w:rsid w:val="00374A6C"/>
    <w:rsid w:val="00374E54"/>
    <w:rsid w:val="0038202B"/>
    <w:rsid w:val="003834A2"/>
    <w:rsid w:val="00383F0A"/>
    <w:rsid w:val="00384553"/>
    <w:rsid w:val="0038682A"/>
    <w:rsid w:val="0039139D"/>
    <w:rsid w:val="003C39A4"/>
    <w:rsid w:val="003C622B"/>
    <w:rsid w:val="003E4D5C"/>
    <w:rsid w:val="00403559"/>
    <w:rsid w:val="0041318A"/>
    <w:rsid w:val="00414C4B"/>
    <w:rsid w:val="00426028"/>
    <w:rsid w:val="00446E8B"/>
    <w:rsid w:val="0045327D"/>
    <w:rsid w:val="004540D3"/>
    <w:rsid w:val="004631FA"/>
    <w:rsid w:val="00465254"/>
    <w:rsid w:val="00466B8C"/>
    <w:rsid w:val="00485254"/>
    <w:rsid w:val="00492007"/>
    <w:rsid w:val="004A10A7"/>
    <w:rsid w:val="004B085E"/>
    <w:rsid w:val="004B2FD4"/>
    <w:rsid w:val="004B6E7D"/>
    <w:rsid w:val="004B75C8"/>
    <w:rsid w:val="004C1CB2"/>
    <w:rsid w:val="004C6820"/>
    <w:rsid w:val="004C689F"/>
    <w:rsid w:val="004C6E45"/>
    <w:rsid w:val="004D7966"/>
    <w:rsid w:val="004F465F"/>
    <w:rsid w:val="005065C4"/>
    <w:rsid w:val="00511D04"/>
    <w:rsid w:val="005121B2"/>
    <w:rsid w:val="0052193D"/>
    <w:rsid w:val="005259D0"/>
    <w:rsid w:val="00526E5D"/>
    <w:rsid w:val="005274EB"/>
    <w:rsid w:val="005376F6"/>
    <w:rsid w:val="00560F67"/>
    <w:rsid w:val="00561D22"/>
    <w:rsid w:val="00565EDF"/>
    <w:rsid w:val="0057271D"/>
    <w:rsid w:val="00574EA9"/>
    <w:rsid w:val="005810B1"/>
    <w:rsid w:val="00590301"/>
    <w:rsid w:val="005A2EE5"/>
    <w:rsid w:val="005B2858"/>
    <w:rsid w:val="005B3C46"/>
    <w:rsid w:val="005B6709"/>
    <w:rsid w:val="005C15F4"/>
    <w:rsid w:val="005D1D08"/>
    <w:rsid w:val="005D2D42"/>
    <w:rsid w:val="005F259A"/>
    <w:rsid w:val="00602DDF"/>
    <w:rsid w:val="00610C61"/>
    <w:rsid w:val="00611445"/>
    <w:rsid w:val="00615F82"/>
    <w:rsid w:val="0062172A"/>
    <w:rsid w:val="006307EA"/>
    <w:rsid w:val="006341B1"/>
    <w:rsid w:val="00641A65"/>
    <w:rsid w:val="006512BA"/>
    <w:rsid w:val="00655563"/>
    <w:rsid w:val="006561D9"/>
    <w:rsid w:val="00662666"/>
    <w:rsid w:val="00662B65"/>
    <w:rsid w:val="00663CD8"/>
    <w:rsid w:val="006652A9"/>
    <w:rsid w:val="006700CE"/>
    <w:rsid w:val="0068445D"/>
    <w:rsid w:val="006871A0"/>
    <w:rsid w:val="00692BA3"/>
    <w:rsid w:val="00693AE3"/>
    <w:rsid w:val="0069557F"/>
    <w:rsid w:val="006C4CCF"/>
    <w:rsid w:val="006D17CE"/>
    <w:rsid w:val="006D5C0A"/>
    <w:rsid w:val="006E49F5"/>
    <w:rsid w:val="007010D3"/>
    <w:rsid w:val="00704446"/>
    <w:rsid w:val="007056C1"/>
    <w:rsid w:val="00710312"/>
    <w:rsid w:val="007103F3"/>
    <w:rsid w:val="007177F0"/>
    <w:rsid w:val="0073603E"/>
    <w:rsid w:val="0074046E"/>
    <w:rsid w:val="00743A62"/>
    <w:rsid w:val="00746FC4"/>
    <w:rsid w:val="007531AB"/>
    <w:rsid w:val="00754684"/>
    <w:rsid w:val="00787005"/>
    <w:rsid w:val="00792E4B"/>
    <w:rsid w:val="0079337B"/>
    <w:rsid w:val="00794A99"/>
    <w:rsid w:val="007A04C0"/>
    <w:rsid w:val="007B03AE"/>
    <w:rsid w:val="007B51DE"/>
    <w:rsid w:val="007C35FC"/>
    <w:rsid w:val="007C6723"/>
    <w:rsid w:val="007F2476"/>
    <w:rsid w:val="007F6E79"/>
    <w:rsid w:val="00813705"/>
    <w:rsid w:val="008147D8"/>
    <w:rsid w:val="00831042"/>
    <w:rsid w:val="008416BF"/>
    <w:rsid w:val="00843B73"/>
    <w:rsid w:val="00843F05"/>
    <w:rsid w:val="008441D4"/>
    <w:rsid w:val="008866BA"/>
    <w:rsid w:val="008879C2"/>
    <w:rsid w:val="008958BD"/>
    <w:rsid w:val="008B290C"/>
    <w:rsid w:val="008D6DBA"/>
    <w:rsid w:val="008E3D23"/>
    <w:rsid w:val="008E64CD"/>
    <w:rsid w:val="008F4529"/>
    <w:rsid w:val="009335C3"/>
    <w:rsid w:val="00935569"/>
    <w:rsid w:val="00954A84"/>
    <w:rsid w:val="0097747A"/>
    <w:rsid w:val="00983654"/>
    <w:rsid w:val="00984C7F"/>
    <w:rsid w:val="00986614"/>
    <w:rsid w:val="00995793"/>
    <w:rsid w:val="009A6ACD"/>
    <w:rsid w:val="009B682E"/>
    <w:rsid w:val="009C03A8"/>
    <w:rsid w:val="009C3056"/>
    <w:rsid w:val="009C71F7"/>
    <w:rsid w:val="009E27BB"/>
    <w:rsid w:val="009F435C"/>
    <w:rsid w:val="009F7E67"/>
    <w:rsid w:val="00A07059"/>
    <w:rsid w:val="00A10490"/>
    <w:rsid w:val="00A12EF1"/>
    <w:rsid w:val="00A2361B"/>
    <w:rsid w:val="00A23C89"/>
    <w:rsid w:val="00A34D67"/>
    <w:rsid w:val="00A40C31"/>
    <w:rsid w:val="00A42C0C"/>
    <w:rsid w:val="00A6466D"/>
    <w:rsid w:val="00A709C7"/>
    <w:rsid w:val="00A7400B"/>
    <w:rsid w:val="00A76270"/>
    <w:rsid w:val="00A77F0F"/>
    <w:rsid w:val="00A909BA"/>
    <w:rsid w:val="00AC4711"/>
    <w:rsid w:val="00AC512D"/>
    <w:rsid w:val="00AC52F5"/>
    <w:rsid w:val="00AD5CC5"/>
    <w:rsid w:val="00AE6E15"/>
    <w:rsid w:val="00AF7E16"/>
    <w:rsid w:val="00B07992"/>
    <w:rsid w:val="00B129FF"/>
    <w:rsid w:val="00B13BEF"/>
    <w:rsid w:val="00B207D6"/>
    <w:rsid w:val="00B23A2F"/>
    <w:rsid w:val="00B52E8B"/>
    <w:rsid w:val="00B716AA"/>
    <w:rsid w:val="00B83575"/>
    <w:rsid w:val="00BA7DF8"/>
    <w:rsid w:val="00BB40BB"/>
    <w:rsid w:val="00BC5A3A"/>
    <w:rsid w:val="00BE406E"/>
    <w:rsid w:val="00C20DD7"/>
    <w:rsid w:val="00C30453"/>
    <w:rsid w:val="00C44A43"/>
    <w:rsid w:val="00C61927"/>
    <w:rsid w:val="00C61BC6"/>
    <w:rsid w:val="00C812FE"/>
    <w:rsid w:val="00C94BE6"/>
    <w:rsid w:val="00CA0289"/>
    <w:rsid w:val="00CA05EE"/>
    <w:rsid w:val="00CA501D"/>
    <w:rsid w:val="00CA6BA9"/>
    <w:rsid w:val="00CC5A8C"/>
    <w:rsid w:val="00CD6CEB"/>
    <w:rsid w:val="00CE18D0"/>
    <w:rsid w:val="00CE1C43"/>
    <w:rsid w:val="00CF0024"/>
    <w:rsid w:val="00CF3015"/>
    <w:rsid w:val="00CF5FED"/>
    <w:rsid w:val="00D01BF6"/>
    <w:rsid w:val="00D02926"/>
    <w:rsid w:val="00D10D75"/>
    <w:rsid w:val="00D129D6"/>
    <w:rsid w:val="00D12CAE"/>
    <w:rsid w:val="00D23137"/>
    <w:rsid w:val="00D36334"/>
    <w:rsid w:val="00D523AC"/>
    <w:rsid w:val="00D53B33"/>
    <w:rsid w:val="00D60BD4"/>
    <w:rsid w:val="00D632C1"/>
    <w:rsid w:val="00D71BD4"/>
    <w:rsid w:val="00D73A2F"/>
    <w:rsid w:val="00D75CC1"/>
    <w:rsid w:val="00D939F4"/>
    <w:rsid w:val="00D96E4B"/>
    <w:rsid w:val="00DA2EC6"/>
    <w:rsid w:val="00DC6191"/>
    <w:rsid w:val="00DE0746"/>
    <w:rsid w:val="00DE1484"/>
    <w:rsid w:val="00DE22FE"/>
    <w:rsid w:val="00DF007D"/>
    <w:rsid w:val="00DF0462"/>
    <w:rsid w:val="00DF15C9"/>
    <w:rsid w:val="00DF53F8"/>
    <w:rsid w:val="00E03684"/>
    <w:rsid w:val="00E03D87"/>
    <w:rsid w:val="00E35CEB"/>
    <w:rsid w:val="00E3767A"/>
    <w:rsid w:val="00E44F58"/>
    <w:rsid w:val="00E52841"/>
    <w:rsid w:val="00E541D6"/>
    <w:rsid w:val="00E56B0E"/>
    <w:rsid w:val="00E62385"/>
    <w:rsid w:val="00E62BCB"/>
    <w:rsid w:val="00E718E4"/>
    <w:rsid w:val="00E83D3A"/>
    <w:rsid w:val="00E95513"/>
    <w:rsid w:val="00EC3367"/>
    <w:rsid w:val="00EC409E"/>
    <w:rsid w:val="00EC7A2F"/>
    <w:rsid w:val="00EE5D19"/>
    <w:rsid w:val="00EF0A9D"/>
    <w:rsid w:val="00EF4958"/>
    <w:rsid w:val="00EF5DDD"/>
    <w:rsid w:val="00F01AEA"/>
    <w:rsid w:val="00F265AE"/>
    <w:rsid w:val="00F27C8C"/>
    <w:rsid w:val="00F45DFF"/>
    <w:rsid w:val="00F55446"/>
    <w:rsid w:val="00F774AB"/>
    <w:rsid w:val="00F809CF"/>
    <w:rsid w:val="00F95F47"/>
    <w:rsid w:val="00FA00D9"/>
    <w:rsid w:val="00FA20CA"/>
    <w:rsid w:val="00FB44B8"/>
    <w:rsid w:val="00FC1999"/>
    <w:rsid w:val="00FC3420"/>
    <w:rsid w:val="00FD12EF"/>
    <w:rsid w:val="00FD19FC"/>
    <w:rsid w:val="00FD4786"/>
    <w:rsid w:val="00FD692B"/>
    <w:rsid w:val="00FE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CA963"/>
  <w15:chartTrackingRefBased/>
  <w15:docId w15:val="{E1572051-2089-4654-B251-A110570C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9C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9C7"/>
  </w:style>
  <w:style w:type="paragraph" w:styleId="Stopka">
    <w:name w:val="footer"/>
    <w:basedOn w:val="Normalny"/>
    <w:link w:val="StopkaZnak"/>
    <w:uiPriority w:val="99"/>
    <w:unhideWhenUsed/>
    <w:rsid w:val="00A7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9C7"/>
  </w:style>
  <w:style w:type="table" w:styleId="Tabela-Siatka">
    <w:name w:val="Table Grid"/>
    <w:basedOn w:val="Standardowy"/>
    <w:uiPriority w:val="59"/>
    <w:rsid w:val="00670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9B68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Arial12">
    <w:name w:val="Body text + Arial12"/>
    <w:aliases w:val="9 pt"/>
    <w:rsid w:val="006E49F5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x-none"/>
    </w:rPr>
  </w:style>
  <w:style w:type="paragraph" w:customStyle="1" w:styleId="Tekstpodstawowy1">
    <w:name w:val="Tekst podstawowy1"/>
    <w:basedOn w:val="Normalny"/>
    <w:rsid w:val="006E49F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Arial9">
    <w:name w:val="Body text + Arial9"/>
    <w:aliases w:val="11 pt1"/>
    <w:rsid w:val="00EC409E"/>
    <w:rPr>
      <w:rFonts w:ascii="Arial" w:eastAsia="Times New Roman" w:hAnsi="Arial" w:cs="Arial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x-none"/>
    </w:rPr>
  </w:style>
  <w:style w:type="paragraph" w:customStyle="1" w:styleId="Default">
    <w:name w:val="Default"/>
    <w:rsid w:val="001A4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qFormat/>
    <w:rsid w:val="002375B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19475">
          <w:marLeft w:val="-240"/>
          <w:marRight w:val="-24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4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43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8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75551">
                                  <w:marLeft w:val="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4780">
                                      <w:marLeft w:val="0"/>
                                      <w:marRight w:val="60"/>
                                      <w:marTop w:val="0"/>
                                      <w:marBottom w:val="60"/>
                                      <w:divBdr>
                                        <w:top w:val="single" w:sz="6" w:space="0" w:color="444444"/>
                                        <w:left w:val="single" w:sz="6" w:space="0" w:color="444444"/>
                                        <w:bottom w:val="single" w:sz="6" w:space="0" w:color="444444"/>
                                        <w:right w:val="single" w:sz="6" w:space="0" w:color="444444"/>
                                      </w:divBdr>
                                    </w:div>
                                    <w:div w:id="1435900483">
                                      <w:marLeft w:val="0"/>
                                      <w:marRight w:val="60"/>
                                      <w:marTop w:val="0"/>
                                      <w:marBottom w:val="6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</w:div>
                                    <w:div w:id="368845588">
                                      <w:marLeft w:val="0"/>
                                      <w:marRight w:val="60"/>
                                      <w:marTop w:val="0"/>
                                      <w:marBottom w:val="6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</w:div>
                                    <w:div w:id="1203252193">
                                      <w:marLeft w:val="0"/>
                                      <w:marRight w:val="60"/>
                                      <w:marTop w:val="0"/>
                                      <w:marBottom w:val="6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</w:div>
                                    <w:div w:id="2047026499">
                                      <w:marLeft w:val="0"/>
                                      <w:marRight w:val="60"/>
                                      <w:marTop w:val="0"/>
                                      <w:marBottom w:val="6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</w:div>
                                    <w:div w:id="477265205">
                                      <w:marLeft w:val="0"/>
                                      <w:marRight w:val="60"/>
                                      <w:marTop w:val="0"/>
                                      <w:marBottom w:val="6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</w:div>
                                    <w:div w:id="43875468">
                                      <w:marLeft w:val="0"/>
                                      <w:marRight w:val="60"/>
                                      <w:marTop w:val="0"/>
                                      <w:marBottom w:val="6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6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76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2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5719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18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01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451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5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9158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863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9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4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973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4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432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7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6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278003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1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83329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0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0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046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6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64478861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87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30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87716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96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216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303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7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22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9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90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5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3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5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3063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4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382604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43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507767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7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788075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39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45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50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0231">
                  <w:marLeft w:val="60"/>
                  <w:marRight w:val="60"/>
                  <w:marTop w:val="0"/>
                  <w:marBottom w:val="0"/>
                  <w:divBdr>
                    <w:top w:val="single" w:sz="6" w:space="11" w:color="DDDDDD"/>
                    <w:left w:val="single" w:sz="6" w:space="31" w:color="DDDDDD"/>
                    <w:bottom w:val="single" w:sz="6" w:space="11" w:color="DDDDDD"/>
                    <w:right w:val="single" w:sz="6" w:space="0" w:color="DDDDDD"/>
                  </w:divBdr>
                  <w:divsChild>
                    <w:div w:id="91292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01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0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765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5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165353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7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111286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896195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07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168036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53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2133141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40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2506367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31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9215115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67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6090939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08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5602149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49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57368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86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2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26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912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8164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3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2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33127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6140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4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39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43047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8308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5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36591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349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9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566783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8962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4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9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3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7998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349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7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42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2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38361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4225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65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06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932658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73388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32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6305967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3865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8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9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3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756631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1538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0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3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806700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2200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5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13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4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750533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3909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5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0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16330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4428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9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47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9117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5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8751706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5548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3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39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3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00415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22910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39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7288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1675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21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545800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1935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2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2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6167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69310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38089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32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1642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89823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1170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02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23156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2950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3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29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067956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09529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9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29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711674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3871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1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7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71681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30465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86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864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9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347908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4750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9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72749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8459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0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3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344445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401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36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61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8111133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397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92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4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60760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5528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23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4150973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5818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2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3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542923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040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2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115338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2829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1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943606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912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5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2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3190537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2917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5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8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8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11964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single" w:sz="6" w:space="6" w:color="EBEBEB"/>
                    <w:right w:val="none" w:sz="0" w:space="0" w:color="auto"/>
                  </w:divBdr>
                  <w:divsChild>
                    <w:div w:id="892501730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8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9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0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5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0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3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8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5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3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7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7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5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4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8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4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5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9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6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9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8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2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0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3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B017711A8D9B41B557FDCB786B361B" ma:contentTypeVersion="5" ma:contentTypeDescription="Utwórz nowy dokument." ma:contentTypeScope="" ma:versionID="3e6d645f5cd9c6cb243336149c07c531">
  <xsd:schema xmlns:xsd="http://www.w3.org/2001/XMLSchema" xmlns:xs="http://www.w3.org/2001/XMLSchema" xmlns:p="http://schemas.microsoft.com/office/2006/metadata/properties" xmlns:ns3="becc6100-c509-4211-a4fb-71ede3714d78" targetNamespace="http://schemas.microsoft.com/office/2006/metadata/properties" ma:root="true" ma:fieldsID="8c70b28f660bbcc3cbb23155418c69d7" ns3:_="">
    <xsd:import namespace="becc6100-c509-4211-a4fb-71ede3714d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6100-c509-4211-a4fb-71ede3714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63C4F-E44D-41A7-842C-70521B7BA1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56F229-348F-4F4F-860E-2A4171414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E3E26E-3B85-4829-BD90-2F7C23453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c6100-c509-4211-a4fb-71ede3714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F2007F-A43D-4E95-A3CB-C7C87946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10</Pages>
  <Words>2761</Words>
  <Characters>16567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Mpz Barczewo</dc:creator>
  <cp:keywords/>
  <dc:description/>
  <cp:lastModifiedBy>Kamil Grzymkowski</cp:lastModifiedBy>
  <cp:revision>94</cp:revision>
  <cp:lastPrinted>2025-05-23T11:17:00Z</cp:lastPrinted>
  <dcterms:created xsi:type="dcterms:W3CDTF">2025-05-14T11:34:00Z</dcterms:created>
  <dcterms:modified xsi:type="dcterms:W3CDTF">2026-03-23T21:05:00Z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0x0101005AB017711A8D9B41B557FDCB786B361B</vt:lpwstr>
  </property>
</Properties>
</file>